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shd w:fill="FFFFFF" w:val="clear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-507365</wp:posOffset>
            </wp:positionV>
            <wp:extent cx="3862705" cy="3599815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shd w:fill="FFFFFF" w:val="clear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shd w:fill="FFFFFF" w:val="clear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shd w:fill="FFFFFF" w:val="clear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shd w:fill="FFFFFF" w:val="clear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shd w:fill="FFFFFF" w:val="clear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shd w:fill="FFFFFF" w:val="clear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shd w:fill="FFFFFF" w:val="clear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shd w:fill="FFFFFF" w:val="clear"/>
        </w:rPr>
      </w:r>
    </w:p>
    <w:p>
      <w:pPr>
        <w:pStyle w:val="Domylne"/>
        <w:spacing w:lineRule="auto" w:line="240" w:before="0" w:after="225"/>
        <w:jc w:val="both"/>
        <w:rPr>
          <w:rFonts w:ascii="Times New Roman" w:hAnsi="Times New Roman" w:cs="Times New Roman"/>
          <w:b/>
          <w:b/>
          <w:bCs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highlight w:val="white"/>
        </w:rPr>
      </w:r>
    </w:p>
    <w:p>
      <w:pPr>
        <w:pStyle w:val="Domylne"/>
        <w:spacing w:lineRule="auto" w:line="360" w:before="0" w:after="225"/>
        <w:jc w:val="center"/>
        <w:rPr>
          <w:sz w:val="88"/>
          <w:szCs w:val="88"/>
        </w:rPr>
      </w:pPr>
      <w:r>
        <w:rPr>
          <w:rFonts w:cs="Times New Roman" w:ascii="Times New Roman" w:hAnsi="Times New Roman"/>
          <w:b/>
          <w:bCs/>
          <w:color w:val="auto"/>
          <w:sz w:val="88"/>
          <w:szCs w:val="88"/>
          <w:shd w:fill="FFFFFF" w:val="clear"/>
        </w:rPr>
        <w:t xml:space="preserve">Regulamin Biegu 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z w:val="30"/>
          <w:szCs w:val="30"/>
          <w:shd w:fill="FFFFFF" w:val="clear"/>
        </w:rPr>
        <w:t>Nazwa: Tropem Wilczym – Bieg Pamię</w:t>
      </w:r>
      <w:r>
        <w:rPr>
          <w:rFonts w:cs="Times New Roman" w:ascii="Times New Roman" w:hAnsi="Times New Roman"/>
          <w:b/>
          <w:bCs/>
          <w:color w:val="auto"/>
          <w:sz w:val="30"/>
          <w:szCs w:val="30"/>
          <w:shd w:fill="FFFFFF" w:val="clear"/>
          <w:lang w:val="it-IT"/>
        </w:rPr>
        <w:t xml:space="preserve">ci </w:t>
      </w:r>
      <w:r>
        <w:rPr>
          <w:rFonts w:cs="Times New Roman" w:ascii="Times New Roman" w:hAnsi="Times New Roman"/>
          <w:b/>
          <w:bCs/>
          <w:color w:val="auto"/>
          <w:sz w:val="30"/>
          <w:szCs w:val="30"/>
          <w:shd w:fill="FFFFFF" w:val="clear"/>
        </w:rPr>
        <w:t>Żołnierzy Wyklętych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b/>
          <w:b/>
          <w:bCs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z w:val="30"/>
          <w:szCs w:val="30"/>
          <w:shd w:fill="FFFFFF" w:val="clear"/>
          <w:lang w:val="en-US"/>
        </w:rPr>
        <w:t xml:space="preserve">02.03.2025 </w:t>
      </w:r>
      <w:r>
        <w:rPr>
          <w:rFonts w:cs="Times New Roman" w:ascii="Times New Roman" w:hAnsi="Times New Roman"/>
          <w:b/>
          <w:bCs/>
          <w:color w:val="auto"/>
          <w:sz w:val="30"/>
          <w:szCs w:val="30"/>
          <w:shd w:fill="FFFFFF" w:val="clear"/>
        </w:rPr>
        <w:t>– Laskowa –teren Stawów Rekreacyjnych w Laskowej, osiedle Centrum</w:t>
      </w:r>
    </w:p>
    <w:p>
      <w:pPr>
        <w:pStyle w:val="Domylne"/>
        <w:numPr>
          <w:ilvl w:val="0"/>
          <w:numId w:val="12"/>
        </w:numPr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z w:val="30"/>
          <w:szCs w:val="30"/>
          <w:shd w:fill="FFFFFF" w:val="clear"/>
        </w:rPr>
        <w:t>godz. 12.00 - 1963 m</w:t>
      </w:r>
    </w:p>
    <w:p>
      <w:pPr>
        <w:pStyle w:val="Domylne"/>
        <w:numPr>
          <w:ilvl w:val="0"/>
          <w:numId w:val="12"/>
        </w:numPr>
        <w:spacing w:lineRule="auto" w:line="360" w:before="0" w:after="225"/>
        <w:jc w:val="both"/>
        <w:rPr>
          <w:rFonts w:ascii="Times New Roman" w:hAnsi="Times New Roman" w:eastAsia="Helvetica" w:cs="Times New Roman"/>
          <w:b/>
          <w:b/>
          <w:color w:val="auto"/>
          <w:highlight w:val="white"/>
        </w:rPr>
      </w:pPr>
      <w:r>
        <w:rPr>
          <w:rFonts w:eastAsia="Helvetica" w:cs="Times New Roman" w:ascii="Times New Roman" w:hAnsi="Times New Roman"/>
          <w:b/>
          <w:color w:val="auto"/>
          <w:sz w:val="30"/>
          <w:szCs w:val="30"/>
          <w:shd w:fill="FFFFFF" w:val="clear"/>
        </w:rPr>
        <w:t>godz. 12.30 – 3 km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it-IT"/>
        </w:rPr>
        <w:t>I.CEL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Popularyzacja biegania jako najprostszej formy ruchu,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Upowszechnianie kultury fizycznej i sportu,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Promocja zdrowego trybu życia, 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Promocja gmin Laskowa i Żegocina,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Upamiętnienie Dnia Żołnierzy Wyklętych,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Integracja i aktywizacja społeczności,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Upowszechnianie i przybliżanie uczestnikom historii niepodległości i postaw patriotycznych.</w:t>
      </w:r>
    </w:p>
    <w:p>
      <w:pPr>
        <w:pStyle w:val="Domylne"/>
        <w:spacing w:lineRule="auto" w:line="360" w:before="0" w:after="225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</w:rPr>
        <w:t>II. ORGANIZATOR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>Gminny Ośrodek Kultury, Sportu i Turystyki w Laskowej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34-602 Laskowa 700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NIP 737 18 31 035</w:t>
      </w:r>
    </w:p>
    <w:p>
      <w:pPr>
        <w:pStyle w:val="Domylne"/>
        <w:spacing w:lineRule="auto" w:line="360" w:before="0" w:after="225"/>
        <w:rPr/>
      </w:pPr>
      <w:r>
        <w:rPr>
          <w:rFonts w:cs="Times New Roman" w:ascii="Times New Roman" w:hAnsi="Times New Roman"/>
          <w:b/>
          <w:bCs/>
          <w:color w:val="auto"/>
          <w:shd w:fill="FFFFFF" w:val="clear"/>
        </w:rPr>
        <w:t>III. KONTAKT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>Koordynator Biegu: Zdzisław Pajor, e-mail: </w:t>
      </w:r>
      <w:hyperlink r:id="rId3">
        <w:r>
          <w:rPr>
            <w:rStyle w:val="Czeinternetowe"/>
            <w:rFonts w:cs="Times New Roman" w:ascii="Times New Roman" w:hAnsi="Times New Roman"/>
          </w:rPr>
          <w:t>gok.laskowa@xl.wp.pl</w:t>
        </w:r>
      </w:hyperlink>
    </w:p>
    <w:p>
      <w:pPr>
        <w:pStyle w:val="Domylne"/>
        <w:spacing w:lineRule="auto" w:line="360" w:before="0" w:after="225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Zapisy elektroniczne: GOKSiT Laskowa :gok.laskowa@xl.wp.pl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 xml:space="preserve">Strona internetowa biegu: </w:t>
      </w:r>
      <w:r>
        <w:rPr>
          <w:rStyle w:val="Hyperlink0"/>
          <w:rFonts w:cs="Times New Roman" w:ascii="Times New Roman" w:hAnsi="Times New Roman"/>
          <w:color w:val="auto"/>
          <w:shd w:fill="FFFFFF" w:val="clear"/>
        </w:rPr>
        <w:t>https://tropemwilczym.org/bieg/laskowa/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en-US"/>
        </w:rPr>
        <w:t>IV. TERMIN I MIEJSCE</w:t>
      </w:r>
    </w:p>
    <w:p>
      <w:pPr>
        <w:pStyle w:val="Domylne"/>
        <w:numPr>
          <w:ilvl w:val="0"/>
          <w:numId w:val="5"/>
        </w:numPr>
        <w:spacing w:lineRule="auto" w:line="360" w:before="0" w:after="120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Bieg odbędzie się dnia 02.03.2025 r. 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  <w:br/>
        <w:t xml:space="preserve">– </w:t>
      </w:r>
      <w:r>
        <w:rPr>
          <w:rFonts w:cs="Times New Roman" w:ascii="Times New Roman" w:hAnsi="Times New Roman"/>
          <w:color w:val="auto"/>
          <w:shd w:fill="FFFFFF" w:val="clear"/>
        </w:rPr>
        <w:t>Bieg symboliczny na 1963 m start o godzinie 12</w:t>
      </w:r>
      <w:r>
        <w:rPr>
          <w:rFonts w:cs="Times New Roman" w:ascii="Times New Roman" w:hAnsi="Times New Roman"/>
          <w:color w:val="auto"/>
          <w:shd w:fill="FFFFFF" w:val="clear"/>
          <w:lang w:val="en-US"/>
        </w:rPr>
        <w:t>:00</w:t>
      </w:r>
    </w:p>
    <w:p>
      <w:pPr>
        <w:pStyle w:val="Domylne"/>
        <w:spacing w:lineRule="auto" w:line="360" w:before="0" w:after="120"/>
        <w:ind w:left="72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eastAsia="Helvetica" w:cs="Times New Roman" w:ascii="Times New Roman" w:hAnsi="Times New Roman"/>
          <w:color w:val="auto"/>
          <w:shd w:fill="FFFFFF" w:val="clear"/>
        </w:rPr>
        <w:t xml:space="preserve">– </w:t>
      </w:r>
      <w:r>
        <w:rPr>
          <w:rFonts w:cs="Times New Roman" w:ascii="Times New Roman" w:hAnsi="Times New Roman"/>
          <w:color w:val="auto"/>
          <w:shd w:fill="FFFFFF" w:val="clear"/>
        </w:rPr>
        <w:t>3 km start o godzinie 12:30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Start i/lub meta do biegu głównego oraz biegu symbolicznego znajduje się na terenie Stawów Rekreacyjnych w Laskowej.</w:t>
      </w:r>
    </w:p>
    <w:p>
      <w:pPr>
        <w:pStyle w:val="Domylne"/>
        <w:numPr>
          <w:ilvl w:val="0"/>
          <w:numId w:val="13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color w:val="auto"/>
          <w:shd w:fill="FFFFFF" w:val="clear"/>
        </w:rPr>
        <w:t>Bieg na podstawowym dystansie 1963 m</w:t>
      </w:r>
      <w:r>
        <w:rPr>
          <w:rFonts w:cs="Times New Roman" w:ascii="Times New Roman" w:hAnsi="Times New Roman"/>
          <w:color w:val="auto"/>
          <w:shd w:fill="FFFFFF" w:val="clear"/>
        </w:rPr>
        <w:t>, zostanie zorganizowany wzdłuż ścieżki pieszo-rowerowej wokół Stawów Rekreacyjnych w Laskowej (trzy okrążenia) nr działki 728/4.</w:t>
      </w:r>
      <w:bookmarkStart w:id="0" w:name="_Hlk188874420"/>
      <w:bookmarkEnd w:id="0"/>
    </w:p>
    <w:p>
      <w:pPr>
        <w:pStyle w:val="Domylne"/>
        <w:spacing w:lineRule="auto" w:line="360" w:before="0" w:after="0"/>
        <w:ind w:left="144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Start i meta na parkingu przylegającym do stawów.</w:t>
      </w:r>
    </w:p>
    <w:p>
      <w:pPr>
        <w:pStyle w:val="Domylne"/>
        <w:spacing w:lineRule="auto" w:line="360" w:before="0" w:after="0"/>
        <w:ind w:left="144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Trasa biegu w całości jest utwardzona – nawierzchnia asfaltowa i liczy ok. 3 m szerokości.</w:t>
      </w:r>
    </w:p>
    <w:p>
      <w:pPr>
        <w:pStyle w:val="Domylne"/>
        <w:numPr>
          <w:ilvl w:val="0"/>
          <w:numId w:val="13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color w:val="auto"/>
          <w:shd w:fill="FFFFFF" w:val="clear"/>
        </w:rPr>
        <w:t>Drugi dystans o długości 3 km</w:t>
      </w:r>
      <w:r>
        <w:rPr>
          <w:rFonts w:cs="Times New Roman" w:ascii="Times New Roman" w:hAnsi="Times New Roman"/>
          <w:color w:val="auto"/>
          <w:shd w:fill="FFFFFF" w:val="clear"/>
        </w:rPr>
        <w:t>, będzie rozszerzeniem podstawowego dystansu.</w:t>
      </w:r>
    </w:p>
    <w:p>
      <w:pPr>
        <w:pStyle w:val="Domylne"/>
        <w:spacing w:lineRule="auto" w:line="360" w:before="0" w:after="0"/>
        <w:ind w:left="144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Start i początkowe części trasy z w/w parkingu oraz ścieżki pieszo-rowerowej wokół Stawów Rekreacyjnych w Laskowej, następnie wzdłuż dróg osiedlowych Laskowa – Centrum i zakończenie podobnie jak w dystansie podstawowym na parkingu przy Stawach.</w:t>
      </w:r>
    </w:p>
    <w:p>
      <w:pPr>
        <w:pStyle w:val="Domylne"/>
        <w:spacing w:lineRule="auto" w:line="360" w:before="0" w:after="0"/>
        <w:ind w:left="144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Trasa biegu w całości utwardzona, nawierzchnia asfaltowa, w znacznej części szerokość 5 m, bez przewyższenia terenu.</w:t>
      </w:r>
    </w:p>
    <w:p>
      <w:pPr>
        <w:pStyle w:val="Domylne"/>
        <w:spacing w:lineRule="auto" w:line="360" w:before="0" w:after="0"/>
        <w:ind w:left="144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Biuro zawod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znajdować się będzie w obszarze startu / mety biegu.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Biuro zawod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czynne w dniu zawod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w godzinach od 10:30 do 11.45.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  <w:t>V. TRASA BIEGU</w:t>
      </w:r>
    </w:p>
    <w:p>
      <w:pPr>
        <w:pStyle w:val="Domylne"/>
        <w:numPr>
          <w:ilvl w:val="0"/>
          <w:numId w:val="6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Do wyboru są dwa dystanse:  Podstawowy  - Symboliczny bieg na </w:t>
      </w:r>
      <w:r>
        <w:rPr>
          <w:rFonts w:cs="Times New Roman" w:ascii="Times New Roman" w:hAnsi="Times New Roman"/>
          <w:b/>
          <w:bCs/>
          <w:color w:val="auto"/>
          <w:shd w:fill="FFFFFF" w:val="clear"/>
        </w:rPr>
        <w:t xml:space="preserve">1963 m </w:t>
      </w:r>
      <w:r>
        <w:rPr>
          <w:rFonts w:cs="Times New Roman" w:ascii="Times New Roman" w:hAnsi="Times New Roman"/>
          <w:bCs/>
          <w:color w:val="auto"/>
          <w:shd w:fill="FFFFFF" w:val="clear"/>
        </w:rPr>
        <w:t>(wzdłuż ścieżki pieszo-rowerowej wokół Stawów Rekreacyjnych w Laskowej – trzy okrążenia nr działki 728/4)</w:t>
      </w:r>
      <w:r>
        <w:rPr>
          <w:rFonts w:cs="Times New Roman" w:ascii="Times New Roman" w:hAnsi="Times New Roman"/>
          <w:color w:val="auto"/>
          <w:shd w:fill="FFFFFF" w:val="clear"/>
        </w:rPr>
        <w:t xml:space="preserve">. Dystans </w:t>
      </w:r>
      <w:r>
        <w:rPr>
          <w:rFonts w:cs="Times New Roman" w:ascii="Times New Roman" w:hAnsi="Times New Roman"/>
          <w:b/>
          <w:bCs/>
          <w:color w:val="auto"/>
          <w:shd w:fill="FFFFFF" w:val="clear"/>
        </w:rPr>
        <w:t>3 km</w:t>
      </w:r>
      <w:r>
        <w:rPr>
          <w:rFonts w:cs="Times New Roman" w:ascii="Times New Roman" w:hAnsi="Times New Roman"/>
          <w:color w:val="auto"/>
          <w:shd w:fill="FFFFFF" w:val="clear"/>
        </w:rPr>
        <w:t> ( rozszerzenie podstawowego dystansu  wzdłuż dróg osiedlowych Laskowa - Centrum).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  <w:lang w:val="es-ES_tradnl"/>
        </w:rPr>
      </w:pP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Trasa p</w:t>
      </w:r>
      <w:r>
        <w:rPr>
          <w:rFonts w:cs="Times New Roman" w:ascii="Times New Roman" w:hAnsi="Times New Roman"/>
          <w:color w:val="auto"/>
          <w:shd w:fill="FFFFFF" w:val="clear"/>
        </w:rPr>
        <w:t>łaska, oznaczona co 500 metrów.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Nawierzchnia asfaltowa.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Na trasie znajduje się 1 punkt nawadniania i odżywiania.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Start i meta do biegu głównego oraz biegu symbolicznego znajduje się na terenie parkingu przy Stawach Rekreacyjnych w Laskowej.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W biegu na 3 km nie obowiązuje limit czasowy, jednak nie może on być dłuższy niż – 100 min z racji organizacji biegu. 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Limit czasowy nie obowiązuje w biegu symbolicznym, nie może on być dłuższy niż – 100 min z racji organizacji biegu. 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Pozostawanie na trasie biegu po upływie wyznaczonego czasu jak r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wnież nie stosowanie się do decyzji sędzi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przenosi na uczestnik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odpowiedzialność stosownie do obowiązujących przepis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ruchu drogowego oraz Kodeksu Cywilnego.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</w:rPr>
        <w:t>VI. KLASYFIKACJA</w:t>
      </w:r>
    </w:p>
    <w:p>
      <w:pPr>
        <w:pStyle w:val="Domylne"/>
        <w:numPr>
          <w:ilvl w:val="0"/>
          <w:numId w:val="7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Podczas biegu nie będzie prowadzona szczegółowa klasyfikacja biegaczy. </w:t>
      </w:r>
    </w:p>
    <w:p>
      <w:pPr>
        <w:pStyle w:val="Domylne"/>
        <w:numPr>
          <w:ilvl w:val="0"/>
          <w:numId w:val="7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Nie będzie prowadzona klasyfikacja z podziałem na grupę wiekową.</w:t>
      </w:r>
    </w:p>
    <w:p>
      <w:pPr>
        <w:pStyle w:val="Domylne"/>
        <w:numPr>
          <w:ilvl w:val="0"/>
          <w:numId w:val="7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Będzie prowadzona klasyfikacja z podziałem na płeć. </w:t>
      </w:r>
    </w:p>
    <w:p>
      <w:pPr>
        <w:pStyle w:val="Domylne"/>
        <w:numPr>
          <w:ilvl w:val="0"/>
          <w:numId w:val="13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Kobiety,</w:t>
      </w:r>
    </w:p>
    <w:p>
      <w:pPr>
        <w:pStyle w:val="Domylne"/>
        <w:numPr>
          <w:ilvl w:val="0"/>
          <w:numId w:val="13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Mężczyźni.</w:t>
      </w:r>
    </w:p>
    <w:p>
      <w:pPr>
        <w:pStyle w:val="Domylne"/>
        <w:numPr>
          <w:ilvl w:val="0"/>
          <w:numId w:val="7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Celem biegu jest jego bezpieczne ukończenie. 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</w:rPr>
        <w:t>VII. POMIAR CZASU</w:t>
      </w:r>
    </w:p>
    <w:p>
      <w:pPr>
        <w:pStyle w:val="Domylne"/>
        <w:numPr>
          <w:ilvl w:val="0"/>
          <w:numId w:val="8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W biegu na 3 km oraz biegu podstawowym pomiar czasu nie będzie prowadzony, nie będzie również prowadzone precyzyjne ustalenie kolejności finiszerów. 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Posiadanie numeru startowego jest warunkiem wystartowania w biegu i otrzymania pamiątkowego medalu.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b/>
          <w:b/>
          <w:bCs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</w:rPr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</w:rPr>
        <w:t>VIII. NAGRODY I Ś</w:t>
      </w: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  <w:t>WIADCZENIA DLA ZAWODNIK</w:t>
      </w:r>
      <w:r>
        <w:rPr>
          <w:rFonts w:cs="Times New Roman" w:ascii="Times New Roman" w:hAnsi="Times New Roman"/>
          <w:b/>
          <w:bCs/>
          <w:color w:val="auto"/>
          <w:shd w:fill="FFFFFF" w:val="clear"/>
        </w:rPr>
        <w:t>Ó</w:t>
      </w: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  <w:t>W</w:t>
      </w:r>
    </w:p>
    <w:p>
      <w:pPr>
        <w:pStyle w:val="Domylne"/>
        <w:numPr>
          <w:ilvl w:val="0"/>
          <w:numId w:val="9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Wszyscy zawodnicy, którzy ukończą biegi 3 km i 1963 m, otrzymają pamiątkowy medal.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W ramach organizacji biegu nie przewiduje się depozytu dla biegaczy. Przedmioty osobiste oraz odzież należy pozostawić w samochodzie, autokarze lub pod opieką osoby towarzyszącej nie biorącej uczestnictwa w biegu. 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Warunkiem otrzymania medalu jest ukończenie biegu i stawienie się w sektorze dekoracyjnym.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W biegu przewidziany jest limit 100 os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b wsp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lny dla wszystkich dystans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w.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Zawodnicy, kt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rzy zgłoszą się w terminie do 21 lutego 2025r. (lub do dnia wyczerpania miejsc) otrzymają pakiet startowy:</w:t>
      </w:r>
    </w:p>
    <w:p>
      <w:pPr>
        <w:pStyle w:val="Domylne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nr startowy</w:t>
      </w:r>
    </w:p>
    <w:p>
      <w:pPr>
        <w:pStyle w:val="Domylne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woda</w:t>
      </w:r>
    </w:p>
    <w:p>
      <w:pPr>
        <w:pStyle w:val="Domylne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przekąskę regeneracyjną</w:t>
      </w:r>
    </w:p>
    <w:p>
      <w:pPr>
        <w:pStyle w:val="Domylne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medal na mecie</w:t>
      </w:r>
    </w:p>
    <w:p>
      <w:pPr>
        <w:pStyle w:val="Domylne"/>
        <w:numPr>
          <w:ilvl w:val="0"/>
          <w:numId w:val="2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koszulkę biegu</w:t>
      </w:r>
    </w:p>
    <w:p>
      <w:pPr>
        <w:pStyle w:val="Domylne"/>
        <w:numPr>
          <w:ilvl w:val="0"/>
          <w:numId w:val="1"/>
        </w:numPr>
        <w:spacing w:lineRule="auto" w:line="360" w:before="0" w:after="225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Pamiątkowe koszulki zamówione na bieg przewidziane są w rozmiarach: S, M, L. Deklaracja preferowanego rozmiaru koszulki w zgłoszeniu nie gwarantuje otrzymania oczekiwanego rozmiaru. O otrzymaniu koszulki decyduje kolejność wydawania koszulek podczas startu biegu, zgodnie z zasadą „kto pierwszy". 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b/>
          <w:b/>
          <w:bCs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  <w:t>IX. ZG</w:t>
      </w:r>
      <w:r>
        <w:rPr>
          <w:rFonts w:cs="Times New Roman" w:ascii="Times New Roman" w:hAnsi="Times New Roman"/>
          <w:b/>
          <w:bCs/>
          <w:color w:val="auto"/>
          <w:shd w:fill="FFFFFF" w:val="clear"/>
        </w:rPr>
        <w:t>Ł</w:t>
      </w: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  <w:t>OSZENIA DO BIEGU I P</w:t>
      </w:r>
      <w:r>
        <w:rPr>
          <w:rFonts w:cs="Times New Roman" w:ascii="Times New Roman" w:hAnsi="Times New Roman"/>
          <w:b/>
          <w:bCs/>
          <w:color w:val="auto"/>
          <w:shd w:fill="FFFFFF" w:val="clear"/>
        </w:rPr>
        <w:t>Ł</w:t>
      </w: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  <w:t>ATNO</w:t>
      </w:r>
      <w:r>
        <w:rPr>
          <w:rFonts w:cs="Times New Roman" w:ascii="Times New Roman" w:hAnsi="Times New Roman"/>
          <w:b/>
          <w:bCs/>
          <w:color w:val="auto"/>
          <w:shd w:fill="FFFFFF" w:val="clear"/>
        </w:rPr>
        <w:t>ŚCI</w:t>
      </w:r>
    </w:p>
    <w:p>
      <w:pPr>
        <w:pStyle w:val="Domylne"/>
        <w:spacing w:lineRule="auto" w:line="360" w:before="0" w:after="225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</w:rPr>
        <w:t xml:space="preserve">Zgłoszenie przebiega dwuetapowo: 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>1.Elektronicznie poprzez dokonanie wpłaty na nr konta: Gminnego Ośrodka Kultury, Sportu i Turystyki w Laskowej: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b/>
          <w:b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  <w:lang w:val="de-DE"/>
        </w:rPr>
        <w:t>NR KONTA</w:t>
      </w:r>
      <w:r>
        <w:rPr>
          <w:rFonts w:cs="Times New Roman" w:ascii="Times New Roman" w:hAnsi="Times New Roman"/>
          <w:b/>
          <w:color w:val="auto"/>
          <w:shd w:fill="FFFFFF" w:val="clear"/>
          <w:lang w:val="de-DE"/>
        </w:rPr>
        <w:t>: 05 8804 0000 0010 0100 0824 0001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Tytułem: Bieg Tropem Wilczym - imię i nazwisko biegacza oraz miejsce zamieszkania, zgodnie z przykładem: </w:t>
      </w:r>
    </w:p>
    <w:p>
      <w:pPr>
        <w:pStyle w:val="Domylne"/>
        <w:spacing w:lineRule="auto" w:line="360" w:before="0" w:after="225"/>
        <w:jc w:val="center"/>
        <w:rPr>
          <w:rFonts w:ascii="Times New Roman" w:hAnsi="Times New Roman" w:eastAsia="Helvetica" w:cs="Times New Roman"/>
          <w:b/>
          <w:b/>
          <w:color w:val="auto"/>
          <w:highlight w:val="white"/>
        </w:rPr>
      </w:pPr>
      <w:r>
        <w:rPr>
          <w:rFonts w:cs="Times New Roman" w:ascii="Times New Roman" w:hAnsi="Times New Roman"/>
          <w:b/>
          <w:color w:val="auto"/>
          <w:highlight w:val="yellow"/>
          <w:shd w:fill="FFFFFF" w:val="clear"/>
        </w:rPr>
        <w:t>Bieg Tropem Wilczym, Jan Nowak, Laskowa 1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2. Wysłanie potwierdzenia przelewu wraz z odesłaniem skanu wypełnionej i podpisanej karty biegacza.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3. W przypadku przelewu dokonanego za większą ilość osób (np. bieg rodzinny) prosimy o podanie w tytule przelewu nazwisko wyłącznie jednej osoby, zaś w mailu potwierdzającym uczestnictwo należy podać adekwatną ilość kart biegacza zgodną z dokonanym przelewem. Np. przelew w wysokości 90 zł to opłata umożliwiająca start 3 osób. 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>4. Start w biegu jest odpłatny. Koszt cegiełki to:</w:t>
      </w:r>
    </w:p>
    <w:tbl>
      <w:tblPr>
        <w:tblStyle w:val="TableNormal"/>
        <w:tblW w:w="9638" w:type="dxa"/>
        <w:jc w:val="left"/>
        <w:tblInd w:w="211" w:type="dxa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4611"/>
        <w:gridCol w:w="5026"/>
      </w:tblGrid>
      <w:tr>
        <w:trPr>
          <w:trHeight w:val="347" w:hRule="atLeast"/>
        </w:trPr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tabeli2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</w:rPr>
              <w:t>3 km</w:t>
            </w:r>
          </w:p>
        </w:tc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tabeli2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</w:rPr>
              <w:t>1963 m</w:t>
            </w:r>
          </w:p>
        </w:tc>
      </w:tr>
      <w:tr>
        <w:trPr>
          <w:trHeight w:val="347" w:hRule="atLeast"/>
        </w:trPr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Styltabeli2"/>
              <w:widowControl w:val="false"/>
              <w:numPr>
                <w:ilvl w:val="0"/>
                <w:numId w:val="3"/>
              </w:numPr>
              <w:spacing w:lineRule="auto" w:line="360" w:before="0" w:after="1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s-ES_tradnl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s-ES_tradnl"/>
              </w:rPr>
              <w:t xml:space="preserve">do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21.02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 xml:space="preserve">.2025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– 30 zł</w:t>
            </w:r>
          </w:p>
        </w:tc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Styltabeli2"/>
              <w:widowControl w:val="false"/>
              <w:numPr>
                <w:ilvl w:val="0"/>
                <w:numId w:val="4"/>
              </w:numPr>
              <w:spacing w:lineRule="auto" w:line="360" w:before="0" w:after="1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s-ES_tradnl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s-ES_tradnl"/>
              </w:rPr>
              <w:t xml:space="preserve">do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21.02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en-US"/>
              </w:rPr>
              <w:t xml:space="preserve">.2025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– 30 zł</w:t>
            </w:r>
          </w:p>
        </w:tc>
      </w:tr>
    </w:tbl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eastAsia="Helvetica" w:cs="Times New Roman" w:ascii="Times New Roman" w:hAnsi="Times New Roman"/>
          <w:color w:val="auto"/>
          <w:shd w:fill="FFFFFF" w:val="clear"/>
        </w:rPr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Zapisy w dniu zawodów 02.03.2025 r. – jedynie w przypadku wolnych miejsc. Wolne miejsca startowe na dzień biegu zostaną ogłoszone po zamknięciu listy startowej.</w:t>
      </w:r>
    </w:p>
    <w:p>
      <w:pPr>
        <w:pStyle w:val="Domylne"/>
        <w:spacing w:lineRule="auto" w:line="360" w:before="0" w:after="225"/>
        <w:jc w:val="both"/>
        <w:rPr/>
      </w:pPr>
      <w:r>
        <w:rPr>
          <w:rFonts w:cs="Times New Roman" w:ascii="Times New Roman" w:hAnsi="Times New Roman"/>
          <w:color w:val="auto"/>
          <w:shd w:fill="FFFFFF" w:val="clear"/>
        </w:rPr>
        <w:t>3. Uiszczenie opłaty startowej oraz przesłanie jej potwierdzenia na adres e-mailowy</w:t>
      </w:r>
      <w:r>
        <w:rPr>
          <w:rFonts w:cs="Times New Roman" w:ascii="Times New Roman" w:hAnsi="Times New Roman"/>
          <w:b/>
          <w:i/>
          <w:color w:val="auto"/>
          <w:shd w:fill="FFFFFF" w:val="clear"/>
        </w:rPr>
        <w:t xml:space="preserve">: </w:t>
      </w:r>
      <w:hyperlink r:id="rId4">
        <w:r>
          <w:rPr>
            <w:rStyle w:val="Czeinternetowe"/>
            <w:rFonts w:cs="Times New Roman" w:ascii="Times New Roman" w:hAnsi="Times New Roman"/>
            <w:b/>
            <w:i/>
          </w:rPr>
          <w:t>gok.laskowa@xl.wp.pl</w:t>
        </w:r>
      </w:hyperlink>
      <w:r>
        <w:rPr>
          <w:rFonts w:cs="Times New Roman" w:ascii="Times New Roman" w:hAnsi="Times New Roman"/>
          <w:color w:val="auto"/>
        </w:rPr>
        <w:t xml:space="preserve">, </w:t>
      </w:r>
      <w:r>
        <w:rPr>
          <w:rFonts w:cs="Times New Roman" w:ascii="Times New Roman" w:hAnsi="Times New Roman"/>
          <w:color w:val="auto"/>
          <w:shd w:fill="FFFFFF" w:val="clear"/>
        </w:rPr>
        <w:t>powoduje ujęcie danej osoby jako uczestnika biegu. Zapisy trwają do 21</w:t>
      </w:r>
      <w:r>
        <w:rPr>
          <w:rFonts w:cs="Times New Roman" w:ascii="Times New Roman" w:hAnsi="Times New Roman"/>
          <w:color w:val="auto"/>
          <w:shd w:fill="FFFFFF" w:val="clear"/>
          <w:lang w:val="en-US"/>
        </w:rPr>
        <w:t>.02.2025 ale mogą</w:t>
      </w:r>
      <w:r>
        <w:rPr>
          <w:rFonts w:cs="Times New Roman" w:ascii="Times New Roman" w:hAnsi="Times New Roman"/>
          <w:color w:val="auto"/>
          <w:shd w:fill="FFFFFF" w:val="clear"/>
        </w:rPr>
        <w:t xml:space="preserve"> zostać zakończone wcześniej w przypadku osią</w:t>
      </w:r>
      <w:r>
        <w:rPr>
          <w:rFonts w:cs="Times New Roman" w:ascii="Times New Roman" w:hAnsi="Times New Roman"/>
          <w:color w:val="auto"/>
          <w:shd w:fill="FFFFFF" w:val="clear"/>
          <w:lang w:val="it-IT"/>
        </w:rPr>
        <w:t>gni</w:t>
      </w:r>
      <w:r>
        <w:rPr>
          <w:rFonts w:cs="Times New Roman" w:ascii="Times New Roman" w:hAnsi="Times New Roman"/>
          <w:color w:val="auto"/>
          <w:shd w:fill="FFFFFF" w:val="clear"/>
        </w:rPr>
        <w:t>ęcia limitu miejsc określonych przez regulamin.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4. Raz uiszczona opłata startowa nie podlega zwrotowi. Można jednak przenieść swoją opłatę na inną osobę.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6. Każdy uczestnik biegu będzie podpisywał w biurze zawod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oświadczenie o starcie na własną odpowiedzialność oraz o braku przeciwwskazań zdrowotnych do uczestniczenia w zawodach.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>7. Na liście startowej będą umieszczane tylko osoby, kt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re dokonał</w:t>
      </w:r>
      <w:r>
        <w:rPr>
          <w:rFonts w:cs="Times New Roman" w:ascii="Times New Roman" w:hAnsi="Times New Roman"/>
          <w:color w:val="auto"/>
          <w:shd w:fill="FFFFFF" w:val="clear"/>
          <w:lang w:val="en-US"/>
        </w:rPr>
        <w:t>y op</w:t>
      </w:r>
      <w:r>
        <w:rPr>
          <w:rFonts w:cs="Times New Roman" w:ascii="Times New Roman" w:hAnsi="Times New Roman"/>
          <w:color w:val="auto"/>
          <w:shd w:fill="FFFFFF" w:val="clear"/>
        </w:rPr>
        <w:t>łaty startowej.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>8. Zgłoszenia w dniu zawod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przyjmowane będą w biurze zawod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do godz. 10:30 tylko w przypadku wolnych miejsc startowych.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9. W przypadku wyczerpania limitu miejsc (100 os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b) zapisy zostaną zamknięte przed terminem podanym w regulaminie. O miejscu na liście startowej decyduje kolejność alfabetyczna.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</w:rPr>
        <w:t>X. UCZESTNICTWO</w:t>
      </w:r>
    </w:p>
    <w:p>
      <w:pPr>
        <w:pStyle w:val="Domylne"/>
        <w:numPr>
          <w:ilvl w:val="0"/>
          <w:numId w:val="10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 xml:space="preserve">W celu weryfikacji każdy zawodnik musi zgłosić się osobiście, do wyznaczonego sektora </w:t>
      </w:r>
    </w:p>
    <w:p>
      <w:pPr>
        <w:pStyle w:val="Domylne"/>
        <w:spacing w:lineRule="auto" w:line="360" w:before="0" w:after="120"/>
        <w:ind w:left="72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z Biurem Startowym.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Do startu na 3 km dopuszczeni zostaną zawodnicy, kt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rzy w dniu zawod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ukończyli 16 rok życia i zweryfikowali swoje dane w biurze zawod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w. W biegu na 1963 m mogą startować zawodnicy od 5 roku życia, pod opieka opiekun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Zawodnicy niepełnoletni zobowiązani są do okazania upoważnienia o starcie od swoich prawnych opiekun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– załącznik 1.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Każdy zawodnik pełnoletni startuje wyłącznie na własną odpowiedzialność, co potwierdza złożeniem podpisu pod oświadczeniem o zdolności do udziału w biegu,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Każdy zawodnik musi wyrazić zgodę na przetwarzanie danych osobowych dla cel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weryfikacji i umieszczenia w komunikacie końcowym,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Każdy zawodnik ma obowiązek zapoznania się z regulaminem biegu i zobowiązany jest do jego przestrzegania,</w:t>
      </w:r>
    </w:p>
    <w:p>
      <w:pPr>
        <w:pStyle w:val="Domylne"/>
        <w:spacing w:lineRule="auto" w:line="360" w:before="0" w:after="120"/>
        <w:ind w:left="72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</w:r>
    </w:p>
    <w:p>
      <w:pPr>
        <w:pStyle w:val="Domylne"/>
        <w:spacing w:lineRule="auto" w:line="360" w:before="0" w:after="225"/>
        <w:jc w:val="both"/>
        <w:rPr>
          <w:rStyle w:val="Brak"/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  <w:t xml:space="preserve">XI. OCHRONA DANYCH OSOBOWYCH </w:t>
      </w:r>
      <w:r>
        <w:rPr>
          <w:rFonts w:cs="Times New Roman" w:ascii="Times New Roman" w:hAnsi="Times New Roman"/>
          <w:b/>
          <w:bCs/>
          <w:color w:val="auto"/>
          <w:shd w:fill="FFFFFF" w:val="clear"/>
        </w:rPr>
        <w:t xml:space="preserve">– </w:t>
      </w:r>
      <w:r>
        <w:rPr>
          <w:rFonts w:cs="Times New Roman" w:ascii="Times New Roman" w:hAnsi="Times New Roman"/>
          <w:b/>
          <w:bCs/>
          <w:color w:val="auto"/>
          <w:shd w:fill="FFFFFF" w:val="clear"/>
          <w:lang w:val="es-ES_tradnl"/>
        </w:rPr>
        <w:t>RODO</w:t>
      </w:r>
    </w:p>
    <w:p>
      <w:pPr>
        <w:pStyle w:val="Domylne"/>
        <w:numPr>
          <w:ilvl w:val="0"/>
          <w:numId w:val="11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Podanie danych osobowych oraz wyrażenie zgody na ich przetwarzanie jest dobrowolne, lecz ich niepodanie lub brak zgody na ich przetwarzanie uniemożliwia udział w Biegu.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Masz prawo zarejestrowania się jako zawodnik anonimowy. Wtedy Będziesz widnieć na liście startowej oraz liście wynik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jako zawodnik anonimowy. Natomiast w przypadku wszelkiego rodzaju losowań i konkurs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Twoje zgłoszenie nie będzie brane pod uwagę.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Gminny Ośrodek Kultury, Sportu i Turystyki w Laskowej, 34-602 Laskowa 700, NIP 737 18 31 035 będzie wykorzystywał zebrane dane osobowe Uczestnik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wydarzenia w celach, zakresie i przez okres niezbędny dla organizacji, przeprowadzenia i promocji wydarzenia i odbioru upominków.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Dane osobowe uczestnik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Biegu będą wykorzystywane zgodnie z warunkami określonymi w rozporządzeniu Parlamentu Europejskiego i Rady (UE) 2016/679 z dnia 27 kwietnia 2016 r. w sprawie ochrony os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b fizycznych w związku z przetwarzaniem danych osobowych i w sprawie swobodnego przepływu takich danych oraz uchylenia dyrektywy 95/46/WE (OJ L 119, 4.5.2016, p. 1–88, RODO), ustawy z dnia 29 sierpnia 1997 r. o ochronie danych osobowych (t.j. z 2016 r. poz. 922., UODO), polskimi przepisami przyjętymi w celu umożliwienia stosowania RODO, innymi obowiązującymi przepisami prawa oraz niniejszym Regulaminem.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Podstawą przetwarzania Pani/Pani danych osobowych stanowi art. 23 ust. 1 pkt 3 UODO oraz art. 6 ust. 1 lit b) RODO – realizacja umowy (zgłoszenie udziału w Biegu jest jednoznaczne z akceptacją Regulaminu i stanowi zawarcie umowy) oraz art. 23 ust. 1 pkt 1 UODO i art. 6 ust. 1 lit. a) RODO – dobrowolna, jednoznaczna, świadoma i konkretna zgoda osoby, kt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rej dane dotyczą.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Gminny Ośrodek Kultury, Sportu i Turystyki w Laskowej nie będzie przekazywać danych osobowych podmiotom zewnętrznym, chyba, że inaczej stanowi punkt </w:t>
      </w:r>
      <w:r>
        <w:rPr>
          <w:rStyle w:val="Brak"/>
          <w:rFonts w:cs="Times New Roman" w:ascii="Times New Roman" w:hAnsi="Times New Roman"/>
          <w:b/>
          <w:bCs/>
          <w:color w:val="auto"/>
          <w:shd w:fill="FFFFFF" w:val="clear"/>
        </w:rPr>
        <w:t>14. regulaminu</w:t>
      </w:r>
      <w:r>
        <w:rPr>
          <w:rFonts w:cs="Times New Roman" w:ascii="Times New Roman" w:hAnsi="Times New Roman"/>
          <w:color w:val="auto"/>
          <w:shd w:fill="FFFFFF" w:val="clear"/>
        </w:rPr>
        <w:t>. Nie poddajemy danych osobowych Uczestnik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zautomatyzowanemu przetwarzaniu, w tym profilowaniu.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Rejestrując się do biegu wyrażasz zgodę na otrzymywanie informacji organizacyjnych oraz wszelkich komunikat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związanych z organizacją biegu.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Uczestnik Oświadcza, że zapoznał się z regulaminem imprezy oraz, że jest zdolny do udziału w wydarzeniu i startuje na własną odpowiedzialność. Wyraża zgodę na przetwarzanie danych osobowych przez Organizatora wydarzenia.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Wyrażam zgodę, aby zdjęcia, nagrania filmowe oraz wywiady z moją osobą, a także wyniki z moimi danymi osobowymi mogły być wykorzystane przez prasę, radio i telewizję a także w celach marketingowych Organizatora.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Podane dane w zgłoszeniu są prawdziwe, i są mi znane przepisy art. 233 Kodeksu Karnego o odpowiedzialności karnej za podanie danych niezgodnych z rzeczywistością. W zakresie rozliczeń finansowych oraz podatkowych administratorem danych jest Organizator danego wydarzenia.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Podanie danych jest obowiązkowe i wynika m.in. z ustawy o rachunkowości. Dane będą udostępniane jedynie podmiotom upoważnionym na podstawie przepis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w prawa. Ma Pani/Pan prawo:</w:t>
      </w:r>
    </w:p>
    <w:p>
      <w:pPr>
        <w:pStyle w:val="Domylne"/>
        <w:spacing w:lineRule="auto" w:line="360" w:before="0" w:after="120"/>
        <w:ind w:left="72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a) dostępu do danych,</w:t>
      </w:r>
    </w:p>
    <w:p>
      <w:pPr>
        <w:pStyle w:val="Domylne"/>
        <w:spacing w:lineRule="auto" w:line="360" w:before="0" w:after="0"/>
        <w:ind w:left="72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b) sprostowania danych,</w:t>
      </w:r>
    </w:p>
    <w:p>
      <w:pPr>
        <w:pStyle w:val="Domylne"/>
        <w:spacing w:lineRule="auto" w:line="360" w:before="0" w:after="0"/>
        <w:ind w:left="72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c) usunięcia danych,</w:t>
      </w:r>
    </w:p>
    <w:p>
      <w:pPr>
        <w:pStyle w:val="Domylne"/>
        <w:spacing w:lineRule="auto" w:line="360" w:before="0" w:after="0"/>
        <w:ind w:left="72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d) ograniczenia przetwarzania danych,</w:t>
      </w:r>
    </w:p>
    <w:p>
      <w:pPr>
        <w:pStyle w:val="Domylne"/>
        <w:spacing w:lineRule="auto" w:line="360" w:before="0" w:after="120"/>
        <w:ind w:left="720" w:hanging="0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e) cofnięcia wyrażonej zgody na przetwarzanie danych w dowolnym momencie.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Cofnięcie zgody na przetworzenie danych przed ukończeniem biegu będzie jednoznaczne z rezygnacją z udziału w Biegu.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b/>
          <w:b/>
          <w:bCs/>
          <w:color w:val="auto"/>
          <w:highlight w:val="white"/>
          <w:lang w:val="de-D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b/>
          <w:b/>
          <w:bCs/>
          <w:color w:val="auto"/>
          <w:highlight w:val="white"/>
          <w:lang w:val="de-D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b/>
          <w:b/>
          <w:bCs/>
          <w:color w:val="auto"/>
          <w:highlight w:val="white"/>
          <w:lang w:val="de-D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b/>
          <w:b/>
          <w:bCs/>
          <w:color w:val="auto"/>
          <w:highlight w:val="white"/>
          <w:lang w:val="de-D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</w:r>
    </w:p>
    <w:p>
      <w:pPr>
        <w:pStyle w:val="Domylne"/>
        <w:spacing w:lineRule="auto" w:line="360" w:before="0" w:after="225"/>
        <w:jc w:val="both"/>
        <w:rPr>
          <w:rStyle w:val="Brak"/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shd w:fill="FFFFFF" w:val="clear"/>
          <w:lang w:val="de-DE"/>
        </w:rPr>
        <w:t>XII. PRZEKAZYWANIE DANYCH OSOBOWYCH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eastAsia="Helvetica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  <w:t>Organizator może przekazać dane osobowe uczestnika w celu przeprowadzenia wydarzenia podmiotom zewnętrznym na co uczestnik sam wyraża zgodę przy zapisach na bieg. (taka zgoda może też nie występować w przypadku braku zewnętrznego partnera).</w:t>
      </w:r>
    </w:p>
    <w:p>
      <w:pPr>
        <w:pStyle w:val="Domylne"/>
        <w:spacing w:lineRule="auto" w:line="360" w:before="0" w:after="225"/>
        <w:rPr>
          <w:rFonts w:ascii="Times New Roman" w:hAnsi="Times New Roman" w:cs="Times New Roman"/>
          <w:i/>
          <w:i/>
          <w:color w:val="auto"/>
          <w:highlight w:val="white"/>
        </w:rPr>
      </w:pPr>
      <w:r>
        <w:rPr>
          <w:rStyle w:val="Brak"/>
          <w:rFonts w:cs="Times New Roman" w:ascii="Times New Roman" w:hAnsi="Times New Roman"/>
          <w:b/>
          <w:bCs/>
          <w:color w:val="auto"/>
          <w:shd w:fill="FFFFFF" w:val="clear"/>
          <w:lang w:val="en-US"/>
        </w:rPr>
        <w:t>XIII. POSTANOWIENIA KO</w:t>
      </w:r>
      <w:r>
        <w:rPr>
          <w:rStyle w:val="Brak"/>
          <w:rFonts w:cs="Times New Roman" w:ascii="Times New Roman" w:hAnsi="Times New Roman"/>
          <w:b/>
          <w:bCs/>
          <w:color w:val="auto"/>
          <w:shd w:fill="FFFFFF" w:val="clear"/>
        </w:rPr>
        <w:t>Ń</w:t>
      </w:r>
      <w:r>
        <w:rPr>
          <w:rStyle w:val="Brak"/>
          <w:rFonts w:cs="Times New Roman" w:ascii="Times New Roman" w:hAnsi="Times New Roman"/>
          <w:b/>
          <w:bCs/>
          <w:color w:val="auto"/>
          <w:shd w:fill="FFFFFF" w:val="clear"/>
          <w:lang w:val="de-DE"/>
        </w:rPr>
        <w:t>COWE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 xml:space="preserve">1. Wyniki biegu dostępne będą po zakończeniu imprezy na stronie internetowej organizatora: </w:t>
      </w:r>
      <w:r>
        <w:rPr>
          <w:rFonts w:cs="Times New Roman" w:ascii="Times New Roman" w:hAnsi="Times New Roman"/>
          <w:i/>
          <w:color w:val="auto"/>
          <w:shd w:fill="FFFFFF" w:val="clear"/>
        </w:rPr>
        <w:t>https://laskowa.naszgok.pl/</w:t>
      </w:r>
    </w:p>
    <w:p>
      <w:pPr>
        <w:pStyle w:val="Domylne"/>
        <w:spacing w:lineRule="auto" w:line="360" w:before="0" w:after="225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  <w:shd w:fill="FFFFFF" w:val="clear"/>
        </w:rPr>
        <w:t>2. Zawody odbędą się bez względu na warunki atmosferyczne.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>3. Organizatorzy nie odpowiadają za rzeczy zagubione.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 xml:space="preserve">4. Uczestnicy mają obowiązek stosowania się do poleceń Policji, Ochotniczej </w:t>
      </w:r>
      <w:r>
        <w:rPr>
          <w:rFonts w:cs="Times New Roman" w:ascii="Times New Roman" w:hAnsi="Times New Roman"/>
          <w:color w:val="auto"/>
          <w:shd w:fill="FFFFFF" w:val="clear"/>
          <w:lang w:val="de-DE"/>
        </w:rPr>
        <w:t>Stra</w:t>
      </w:r>
      <w:r>
        <w:rPr>
          <w:rFonts w:cs="Times New Roman" w:ascii="Times New Roman" w:hAnsi="Times New Roman"/>
          <w:color w:val="auto"/>
          <w:shd w:fill="FFFFFF" w:val="clear"/>
        </w:rPr>
        <w:t>ży Pożarnej oraz os</w:t>
      </w:r>
      <w:r>
        <w:rPr>
          <w:rFonts w:cs="Times New Roman" w:ascii="Times New Roman" w:hAnsi="Times New Roman"/>
          <w:color w:val="auto"/>
          <w:shd w:fill="FFFFFF" w:val="clear"/>
          <w:lang w:val="es-ES_tradnl"/>
        </w:rPr>
        <w:t>ó</w:t>
      </w:r>
      <w:r>
        <w:rPr>
          <w:rFonts w:cs="Times New Roman" w:ascii="Times New Roman" w:hAnsi="Times New Roman"/>
          <w:color w:val="auto"/>
          <w:shd w:fill="FFFFFF" w:val="clear"/>
        </w:rPr>
        <w:t>b zabezpieczających trasę biegu</w:t>
      </w:r>
      <w:r>
        <w:rPr>
          <w:rFonts w:eastAsia="Helvetica" w:cs="Times New Roman" w:ascii="Times New Roman" w:hAnsi="Times New Roman"/>
          <w:color w:val="auto"/>
          <w:shd w:fill="FFFFFF" w:val="clear"/>
        </w:rPr>
        <w:br/>
      </w:r>
      <w:r>
        <w:rPr>
          <w:rFonts w:cs="Times New Roman" w:ascii="Times New Roman" w:hAnsi="Times New Roman"/>
          <w:color w:val="auto"/>
          <w:shd w:fill="FFFFFF" w:val="clear"/>
        </w:rPr>
        <w:t>5. Ostateczna interpretacja regulaminu należy do organizatora.</w:t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color w:val="auto"/>
          <w:highlight w:val="white"/>
        </w:rPr>
      </w:pPr>
      <w:r>
        <w:rPr>
          <w:rFonts w:cs="Times New Roman" w:ascii="Times New Roman" w:hAnsi="Times New Roman"/>
          <w:color w:val="auto"/>
          <w:shd w:fill="FFFFFF" w:val="clear"/>
        </w:rPr>
      </w:r>
    </w:p>
    <w:p>
      <w:pPr>
        <w:pStyle w:val="Domylne"/>
        <w:spacing w:lineRule="auto" w:line="360" w:before="0" w:after="225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  <w:shd w:fill="FFFFFF" w:val="clear"/>
        </w:rPr>
        <w:t>Laskowa,</w:t>
      </w:r>
    </w:p>
    <w:p>
      <w:pPr>
        <w:pStyle w:val="Domylne"/>
        <w:spacing w:lineRule="auto" w:line="360" w:before="0" w:after="225"/>
        <w:jc w:val="both"/>
        <w:rPr/>
      </w:pPr>
      <w:r>
        <w:rPr>
          <w:rFonts w:cs="Times New Roman" w:ascii="Times New Roman" w:hAnsi="Times New Roman"/>
          <w:color w:val="auto"/>
          <w:shd w:fill="FFFFFF" w:val="clear"/>
        </w:rPr>
        <w:t>wersja z dn. 31/01/2025 r.</w:t>
      </w:r>
    </w:p>
    <w:sectPr>
      <w:headerReference w:type="default" r:id="rId5"/>
      <w:footerReference w:type="default" r:id="rId6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AAAAAD+Helvetica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Helvetica">
    <w:altName w:val="Arial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1">
      <w:start w:val="1"/>
      <w:numFmt w:val="bullet"/>
      <w:lvlText w:val="•"/>
      <w:lvlJc w:val="left"/>
      <w:pPr>
        <w:ind w:left="94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2">
      <w:start w:val="1"/>
      <w:numFmt w:val="bullet"/>
      <w:lvlText w:val="•"/>
      <w:lvlJc w:val="left"/>
      <w:pPr>
        <w:ind w:left="116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3">
      <w:start w:val="1"/>
      <w:numFmt w:val="bullet"/>
      <w:lvlText w:val="•"/>
      <w:lvlJc w:val="left"/>
      <w:pPr>
        <w:ind w:left="138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4">
      <w:start w:val="1"/>
      <w:numFmt w:val="bullet"/>
      <w:lvlText w:val="•"/>
      <w:lvlJc w:val="left"/>
      <w:pPr>
        <w:ind w:left="160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5">
      <w:start w:val="1"/>
      <w:numFmt w:val="bullet"/>
      <w:lvlText w:val="•"/>
      <w:lvlJc w:val="left"/>
      <w:pPr>
        <w:ind w:left="182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6">
      <w:start w:val="1"/>
      <w:numFmt w:val="bullet"/>
      <w:lvlText w:val="•"/>
      <w:lvlJc w:val="left"/>
      <w:pPr>
        <w:ind w:left="204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7">
      <w:start w:val="1"/>
      <w:numFmt w:val="bullet"/>
      <w:lvlText w:val="•"/>
      <w:lvlJc w:val="left"/>
      <w:pPr>
        <w:ind w:left="226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8">
      <w:start w:val="1"/>
      <w:numFmt w:val="bullet"/>
      <w:lvlText w:val="•"/>
      <w:lvlJc w:val="left"/>
      <w:pPr>
        <w:ind w:left="248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</w:abstractNum>
  <w:abstractNum w:abstractNumId="3">
    <w:lvl w:ilvl="0">
      <w:start w:val="1"/>
      <w:numFmt w:val="bullet"/>
      <w:lvlText w:val="•"/>
      <w:lvlJc w:val="left"/>
      <w:pPr>
        <w:ind w:left="22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1">
      <w:start w:val="1"/>
      <w:numFmt w:val="bullet"/>
      <w:lvlText w:val="•"/>
      <w:lvlJc w:val="left"/>
      <w:pPr>
        <w:ind w:left="40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2">
      <w:start w:val="1"/>
      <w:numFmt w:val="bullet"/>
      <w:lvlText w:val="•"/>
      <w:lvlJc w:val="left"/>
      <w:pPr>
        <w:ind w:left="58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3">
      <w:start w:val="1"/>
      <w:numFmt w:val="bullet"/>
      <w:lvlText w:val="•"/>
      <w:lvlJc w:val="left"/>
      <w:pPr>
        <w:ind w:left="76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4">
      <w:start w:val="1"/>
      <w:numFmt w:val="bullet"/>
      <w:lvlText w:val="•"/>
      <w:lvlJc w:val="left"/>
      <w:pPr>
        <w:ind w:left="94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5">
      <w:start w:val="1"/>
      <w:numFmt w:val="bullet"/>
      <w:lvlText w:val="•"/>
      <w:lvlJc w:val="left"/>
      <w:pPr>
        <w:ind w:left="112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6">
      <w:start w:val="1"/>
      <w:numFmt w:val="bullet"/>
      <w:lvlText w:val="•"/>
      <w:lvlJc w:val="left"/>
      <w:pPr>
        <w:ind w:left="130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7">
      <w:start w:val="1"/>
      <w:numFmt w:val="bullet"/>
      <w:lvlText w:val="•"/>
      <w:lvlJc w:val="left"/>
      <w:pPr>
        <w:ind w:left="148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8">
      <w:start w:val="1"/>
      <w:numFmt w:val="bullet"/>
      <w:lvlText w:val="•"/>
      <w:lvlJc w:val="left"/>
      <w:pPr>
        <w:ind w:left="166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</w:abstractNum>
  <w:abstractNum w:abstractNumId="4">
    <w:lvl w:ilvl="0">
      <w:start w:val="1"/>
      <w:numFmt w:val="bullet"/>
      <w:lvlText w:val="•"/>
      <w:lvlJc w:val="left"/>
      <w:pPr>
        <w:ind w:left="22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1">
      <w:start w:val="1"/>
      <w:numFmt w:val="bullet"/>
      <w:lvlText w:val="•"/>
      <w:lvlJc w:val="left"/>
      <w:pPr>
        <w:ind w:left="40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2">
      <w:start w:val="1"/>
      <w:numFmt w:val="bullet"/>
      <w:lvlText w:val="•"/>
      <w:lvlJc w:val="left"/>
      <w:pPr>
        <w:ind w:left="58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3">
      <w:start w:val="1"/>
      <w:numFmt w:val="bullet"/>
      <w:lvlText w:val="•"/>
      <w:lvlJc w:val="left"/>
      <w:pPr>
        <w:ind w:left="76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4">
      <w:start w:val="1"/>
      <w:numFmt w:val="bullet"/>
      <w:lvlText w:val="•"/>
      <w:lvlJc w:val="left"/>
      <w:pPr>
        <w:ind w:left="94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5">
      <w:start w:val="1"/>
      <w:numFmt w:val="bullet"/>
      <w:lvlText w:val="•"/>
      <w:lvlJc w:val="left"/>
      <w:pPr>
        <w:ind w:left="112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6">
      <w:start w:val="1"/>
      <w:numFmt w:val="bullet"/>
      <w:lvlText w:val="•"/>
      <w:lvlJc w:val="left"/>
      <w:pPr>
        <w:ind w:left="130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7">
      <w:start w:val="1"/>
      <w:numFmt w:val="bullet"/>
      <w:lvlText w:val="•"/>
      <w:lvlJc w:val="left"/>
      <w:pPr>
        <w:ind w:left="148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  <w:lvl w:ilvl="8">
      <w:start w:val="1"/>
      <w:numFmt w:val="bullet"/>
      <w:lvlText w:val="•"/>
      <w:lvlJc w:val="left"/>
      <w:pPr>
        <w:ind w:left="166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cs="Helvetica"/>
        <w:color w:val="777777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u w:val="single" w:color="FFFFFF"/>
    </w:rPr>
  </w:style>
  <w:style w:type="character" w:styleId="Hyperlink0" w:customStyle="1">
    <w:name w:val="Hyperlink.0"/>
    <w:basedOn w:val="Czeinternetowe"/>
    <w:qFormat/>
    <w:rPr>
      <w:u w:val="single" w:color="FFFFFF"/>
    </w:rPr>
  </w:style>
  <w:style w:type="character" w:styleId="Hyperlink1" w:customStyle="1">
    <w:name w:val="Hyperlink.1"/>
    <w:basedOn w:val="Hyperlink0"/>
    <w:qFormat/>
    <w:rPr>
      <w:color w:val="EE220C"/>
      <w:u w:val="single" w:color="FFFFFF"/>
      <w14:textOutline w14:w="0" w14:cap="rnd" w14:cmpd="sng" w14:algn="ctr">
        <w14:noFill/>
        <w14:prstDash w14:val="solid"/>
        <w14:bevel/>
      </w14:textOutline>
    </w:rPr>
  </w:style>
  <w:style w:type="character" w:styleId="Brak" w:customStyle="1">
    <w:name w:val="Brak"/>
    <w:qFormat/>
    <w:rPr/>
  </w:style>
  <w:style w:type="character" w:styleId="Hyperlink2" w:customStyle="1">
    <w:name w:val="Hyperlink.2"/>
    <w:basedOn w:val="Brak"/>
    <w:qFormat/>
    <w:rPr>
      <w:color w:val="DD3333"/>
      <w14:textOutline w14:w="0" w14:cap="rnd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6ab1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147f9"/>
    <w:rPr>
      <w:rFonts w:ascii="Segoe UI" w:hAnsi="Segoe UI" w:cs="Segoe UI"/>
      <w:sz w:val="18"/>
      <w:szCs w:val="18"/>
      <w:u w:val="none" w:color="FFFFFF"/>
      <w:lang w:val="en-US" w:eastAsia="en-US" w:bidi="ar-SA"/>
    </w:rPr>
  </w:style>
  <w:style w:type="character" w:styleId="ListLabel1">
    <w:name w:val="ListLabel 1"/>
    <w:qFormat/>
    <w:rPr>
      <w:rFonts w:ascii="Times New Roman" w:hAnsi="Times New Roman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2">
    <w:name w:val="ListLabel 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">
    <w:name w:val="ListLabel 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">
    <w:name w:val="ListLabel 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">
    <w:name w:val="ListLabel 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">
    <w:name w:val="ListLabel 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">
    <w:name w:val="ListLabel 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">
    <w:name w:val="ListLabel 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">
    <w:name w:val="ListLabel 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">
    <w:name w:val="ListLabel 10"/>
    <w:qFormat/>
    <w:rPr>
      <w:rFonts w:ascii="Times New Roman" w:hAnsi="Times New Roman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">
    <w:name w:val="ListLabel 11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">
    <w:name w:val="ListLabel 12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">
    <w:name w:val="ListLabel 13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">
    <w:name w:val="ListLabel 14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">
    <w:name w:val="ListLabel 15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">
    <w:name w:val="ListLabel 16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">
    <w:name w:val="ListLabel 17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8">
    <w:name w:val="ListLabel 18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9">
    <w:name w:val="ListLabel 19"/>
    <w:qFormat/>
    <w:rPr>
      <w:rFonts w:ascii="Times New Roman" w:hAnsi="Times New Roman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">
    <w:name w:val="ListLabel 20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21">
    <w:name w:val="ListLabel 21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22">
    <w:name w:val="ListLabel 22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23">
    <w:name w:val="ListLabel 23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24">
    <w:name w:val="ListLabel 24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25">
    <w:name w:val="ListLabel 25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26">
    <w:name w:val="ListLabel 26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27">
    <w:name w:val="ListLabel 27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28">
    <w:name w:val="ListLabel 28"/>
    <w:qFormat/>
    <w:rPr>
      <w:rFonts w:ascii="Times New Roman" w:hAnsi="Times New Roman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">
    <w:name w:val="ListLabel 29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0">
    <w:name w:val="ListLabel 30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1">
    <w:name w:val="ListLabel 31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2">
    <w:name w:val="ListLabel 32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3">
    <w:name w:val="ListLabel 33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4">
    <w:name w:val="ListLabel 34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5">
    <w:name w:val="ListLabel 35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6">
    <w:name w:val="ListLabel 36"/>
    <w:qFormat/>
    <w:rPr>
      <w:rFonts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7">
    <w:name w:val="ListLabel 3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8">
    <w:name w:val="ListLabel 3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39">
    <w:name w:val="ListLabel 3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0">
    <w:name w:val="ListLabel 4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1">
    <w:name w:val="ListLabel 4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2">
    <w:name w:val="ListLabel 4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3">
    <w:name w:val="ListLabel 4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4">
    <w:name w:val="ListLabel 4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5">
    <w:name w:val="ListLabel 4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6">
    <w:name w:val="ListLabel 4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7">
    <w:name w:val="ListLabel 4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8">
    <w:name w:val="ListLabel 4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49">
    <w:name w:val="ListLabel 4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0">
    <w:name w:val="ListLabel 5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1">
    <w:name w:val="ListLabel 5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2">
    <w:name w:val="ListLabel 5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3">
    <w:name w:val="ListLabel 5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4">
    <w:name w:val="ListLabel 5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5">
    <w:name w:val="ListLabel 5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6">
    <w:name w:val="ListLabel 5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7">
    <w:name w:val="ListLabel 5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8">
    <w:name w:val="ListLabel 5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59">
    <w:name w:val="ListLabel 5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0">
    <w:name w:val="ListLabel 6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1">
    <w:name w:val="ListLabel 6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2">
    <w:name w:val="ListLabel 6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3">
    <w:name w:val="ListLabel 6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4">
    <w:name w:val="ListLabel 6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5">
    <w:name w:val="ListLabel 6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6">
    <w:name w:val="ListLabel 6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7">
    <w:name w:val="ListLabel 6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8">
    <w:name w:val="ListLabel 6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69">
    <w:name w:val="ListLabel 6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0">
    <w:name w:val="ListLabel 7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1">
    <w:name w:val="ListLabel 7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2">
    <w:name w:val="ListLabel 7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3">
    <w:name w:val="ListLabel 7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4">
    <w:name w:val="ListLabel 7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5">
    <w:name w:val="ListLabel 7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6">
    <w:name w:val="ListLabel 7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7">
    <w:name w:val="ListLabel 7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8">
    <w:name w:val="ListLabel 7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79">
    <w:name w:val="ListLabel 7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0">
    <w:name w:val="ListLabel 8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1">
    <w:name w:val="ListLabel 8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2">
    <w:name w:val="ListLabel 8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3">
    <w:name w:val="ListLabel 8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4">
    <w:name w:val="ListLabel 8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5">
    <w:name w:val="ListLabel 8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6">
    <w:name w:val="ListLabel 8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7">
    <w:name w:val="ListLabel 8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8">
    <w:name w:val="ListLabel 8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89">
    <w:name w:val="ListLabel 8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0">
    <w:name w:val="ListLabel 9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1">
    <w:name w:val="ListLabel 9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2">
    <w:name w:val="ListLabel 9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3">
    <w:name w:val="ListLabel 9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4">
    <w:name w:val="ListLabel 9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5">
    <w:name w:val="ListLabel 9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6">
    <w:name w:val="ListLabel 9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7">
    <w:name w:val="ListLabel 9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8">
    <w:name w:val="ListLabel 9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99">
    <w:name w:val="ListLabel 9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0">
    <w:name w:val="ListLabel 10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1">
    <w:name w:val="ListLabel 10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2">
    <w:name w:val="ListLabel 10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3">
    <w:name w:val="ListLabel 10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4">
    <w:name w:val="ListLabel 10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5">
    <w:name w:val="ListLabel 10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6">
    <w:name w:val="ListLabel 10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7">
    <w:name w:val="ListLabel 10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8">
    <w:name w:val="ListLabel 10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9">
    <w:name w:val="ListLabel 109"/>
    <w:qFormat/>
    <w:rPr>
      <w:rFonts w:ascii="Times New Roman" w:hAnsi="Times New Roman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0">
    <w:name w:val="ListLabel 11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1">
    <w:name w:val="ListLabel 11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2">
    <w:name w:val="ListLabel 11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3">
    <w:name w:val="ListLabel 11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4">
    <w:name w:val="ListLabel 11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5">
    <w:name w:val="ListLabel 11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6">
    <w:name w:val="ListLabel 11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7">
    <w:name w:val="ListLabel 11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8">
    <w:name w:val="ListLabel 118"/>
    <w:qFormat/>
    <w:rPr>
      <w:rFonts w:ascii="Times New Roman" w:hAnsi="Times New Roman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9">
    <w:name w:val="ListLabel 11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0">
    <w:name w:val="ListLabel 12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1">
    <w:name w:val="ListLabel 12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2">
    <w:name w:val="ListLabel 12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3">
    <w:name w:val="ListLabel 12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4">
    <w:name w:val="ListLabel 12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5">
    <w:name w:val="ListLabel 12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6">
    <w:name w:val="ListLabel 12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7">
    <w:name w:val="ListLabel 127"/>
    <w:qFormat/>
    <w:rPr>
      <w:rFonts w:ascii="Times New Roman" w:hAnsi="Times New Roman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8">
    <w:name w:val="ListLabel 12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9">
    <w:name w:val="ListLabel 12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0">
    <w:name w:val="ListLabel 13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1">
    <w:name w:val="ListLabel 13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2">
    <w:name w:val="ListLabel 13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3">
    <w:name w:val="ListLabel 13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4">
    <w:name w:val="ListLabel 13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5">
    <w:name w:val="ListLabel 13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6">
    <w:name w:val="ListLabel 136"/>
    <w:qFormat/>
    <w:rPr>
      <w:rFonts w:ascii="Times New Roman" w:hAnsi="Times New Roman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7">
    <w:name w:val="ListLabel 13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8">
    <w:name w:val="ListLabel 13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9">
    <w:name w:val="ListLabel 13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0">
    <w:name w:val="ListLabel 14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1">
    <w:name w:val="ListLabel 14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2">
    <w:name w:val="ListLabel 14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3">
    <w:name w:val="ListLabel 14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4">
    <w:name w:val="ListLabel 14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5">
    <w:name w:val="ListLabel 145"/>
    <w:qFormat/>
    <w:rPr>
      <w:rFonts w:ascii="Times New Roman" w:hAnsi="Times New Roman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6">
    <w:name w:val="ListLabel 14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7">
    <w:name w:val="ListLabel 14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8">
    <w:name w:val="ListLabel 14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9">
    <w:name w:val="ListLabel 14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0">
    <w:name w:val="ListLabel 15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1">
    <w:name w:val="ListLabel 15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2">
    <w:name w:val="ListLabel 15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3">
    <w:name w:val="ListLabel 15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4">
    <w:name w:val="ListLabel 154"/>
    <w:qFormat/>
    <w:rPr>
      <w:rFonts w:ascii="Times New Roman" w:hAnsi="Times New Roman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5">
    <w:name w:val="ListLabel 15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6">
    <w:name w:val="ListLabel 15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7">
    <w:name w:val="ListLabel 15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8">
    <w:name w:val="ListLabel 15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9">
    <w:name w:val="ListLabel 15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0">
    <w:name w:val="ListLabel 16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1">
    <w:name w:val="ListLabel 16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2">
    <w:name w:val="ListLabel 16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3">
    <w:name w:val="ListLabel 163"/>
    <w:qFormat/>
    <w:rPr>
      <w:rFonts w:ascii="Times New Roman" w:hAnsi="Times New Roman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4">
    <w:name w:val="ListLabel 16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5">
    <w:name w:val="ListLabel 16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6">
    <w:name w:val="ListLabel 16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7">
    <w:name w:val="ListLabel 16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8">
    <w:name w:val="ListLabel 16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9">
    <w:name w:val="ListLabel 16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0">
    <w:name w:val="ListLabel 17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1">
    <w:name w:val="ListLabel 171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2">
    <w:name w:val="ListLabel 172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3">
    <w:name w:val="ListLabel 173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4">
    <w:name w:val="ListLabel 174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5">
    <w:name w:val="ListLabel 175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6">
    <w:name w:val="ListLabel 176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7">
    <w:name w:val="ListLabel 177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8">
    <w:name w:val="ListLabel 178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9">
    <w:name w:val="ListLabel 179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80">
    <w:name w:val="ListLabel 180"/>
    <w:qFormat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color w:val="777777"/>
      <w:spacing w:val="0"/>
      <w:w w:val="100"/>
      <w:kern w:val="0"/>
      <w:position w:val="0"/>
      <w:sz w:val="20"/>
      <w:sz w:val="20"/>
      <w:vertAlign w:val="baseline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ascii="Times New Roman" w:hAnsi="Times New Roman" w:cs="Times New Roman"/>
    </w:rPr>
  </w:style>
  <w:style w:type="character" w:styleId="ListLabel188">
    <w:name w:val="ListLabel 188"/>
    <w:qFormat/>
    <w:rPr>
      <w:rFonts w:ascii="Times New Roman" w:hAnsi="Times New Roman" w:cs="Times New Roman"/>
      <w:b/>
      <w:i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next w:val="Tretekstu"/>
    <w:pPr>
      <w:widowControl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0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Domylne" w:customStyle="1">
    <w:name w:val="Domyślne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tabeli2" w:customStyle="1">
    <w:name w:val="Styl tabeli 2"/>
    <w:qFormat/>
    <w:pPr>
      <w:widowControl/>
      <w:suppressAutoHyphens w:val="false"/>
      <w:bidi w:val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0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Gwkaistopka" w:customStyle="1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AAAAD+Helvetica" w:hAnsi="AAAAAD+Helvetica" w:eastAsia="Arial Unicode MS" w:cs="Times New Roman"/>
      <w:color w:val="000000"/>
      <w:kern w:val="0"/>
      <w:sz w:val="24"/>
      <w:szCs w:val="20"/>
      <w:u w:val="none" w:color="FFFFFF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147f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Numery" w:customStyle="1">
    <w:name w:val="Numery"/>
    <w:qFormat/>
  </w:style>
  <w:style w:type="numbering" w:styleId="Punktor" w:customStyle="1">
    <w:name w:val="Punktor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ok.laskowa@xl.wp.pl" TargetMode="External"/><Relationship Id="rId4" Type="http://schemas.openxmlformats.org/officeDocument/2006/relationships/hyperlink" Target="mailto:gok.laskowa@xl.wp.pl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LibreOffice/6.2.2.2$Windows_x86 LibreOffice_project/2b840030fec2aae0fd2658d8d4f9548af4e3518d</Application>
  <Pages>8</Pages>
  <Words>1657</Words>
  <Characters>9959</Characters>
  <CharactersWithSpaces>11481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2024-11-28T14:07:00Z</dcterms:created>
  <dc:creator>Użytkownik GOKSiT</dc:creator>
  <dc:description/>
  <dc:language>pl-PL</dc:language>
  <cp:lastModifiedBy/>
  <cp:lastPrinted>2025-01-27T09:53:00Z</cp:lastPrinted>
  <dcterms:modified xsi:type="dcterms:W3CDTF">2025-02-04T16:09:09Z</dcterms:modified>
  <cp:revision>11</cp:revision>
  <dc:subject/>
  <dc:title>Regulamin Biegu_5:2:24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