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91D72" w14:textId="02F80C2E" w:rsidR="00801409" w:rsidRPr="007B43AB" w:rsidRDefault="00801409" w:rsidP="00801409">
      <w:pPr>
        <w:pStyle w:val="Nagwek1"/>
        <w:spacing w:before="375" w:beforeAutospacing="0" w:after="225" w:afterAutospacing="0"/>
        <w:jc w:val="center"/>
        <w:textAlignment w:val="baseline"/>
        <w:rPr>
          <w:rFonts w:ascii="Lato Black" w:hAnsi="Lato Black"/>
          <w:color w:val="071F32"/>
          <w:sz w:val="40"/>
          <w:szCs w:val="40"/>
        </w:rPr>
      </w:pPr>
      <w:r w:rsidRPr="007B43AB">
        <w:rPr>
          <w:rFonts w:ascii="Lato Black" w:hAnsi="Lato Black"/>
          <w:color w:val="071F32"/>
          <w:sz w:val="40"/>
          <w:szCs w:val="40"/>
        </w:rPr>
        <w:t>Oświadczenie o sprzedaży</w:t>
      </w:r>
      <w:r w:rsidR="0033573D">
        <w:rPr>
          <w:rFonts w:ascii="Lato Black" w:hAnsi="Lato Black"/>
          <w:color w:val="071F32"/>
          <w:sz w:val="40"/>
          <w:szCs w:val="40"/>
        </w:rPr>
        <w:t xml:space="preserve"> alkoholu </w:t>
      </w:r>
      <w:r w:rsidR="0033573D">
        <w:rPr>
          <w:rFonts w:ascii="Lato Black" w:hAnsi="Lato Black"/>
          <w:color w:val="071F32"/>
          <w:sz w:val="40"/>
          <w:szCs w:val="40"/>
        </w:rPr>
        <w:br/>
        <w:t>– do 31 stycznia 202</w:t>
      </w:r>
      <w:r w:rsidR="00FE1700">
        <w:rPr>
          <w:rFonts w:ascii="Lato Black" w:hAnsi="Lato Black"/>
          <w:color w:val="071F32"/>
          <w:sz w:val="40"/>
          <w:szCs w:val="40"/>
        </w:rPr>
        <w:t>6</w:t>
      </w:r>
      <w:r w:rsidRPr="007B43AB">
        <w:rPr>
          <w:rFonts w:ascii="Lato Black" w:hAnsi="Lato Black"/>
          <w:color w:val="071F32"/>
          <w:sz w:val="40"/>
          <w:szCs w:val="40"/>
        </w:rPr>
        <w:t xml:space="preserve"> r.</w:t>
      </w:r>
    </w:p>
    <w:p w14:paraId="73EB788D" w14:textId="77777777" w:rsidR="00801409" w:rsidRPr="00801409" w:rsidRDefault="00801409" w:rsidP="000C59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71F32"/>
          <w:sz w:val="24"/>
          <w:szCs w:val="24"/>
          <w:lang w:eastAsia="pl-PL"/>
        </w:rPr>
      </w:pPr>
      <w:r w:rsidRPr="00801409">
        <w:rPr>
          <w:rFonts w:ascii="Times New Roman" w:eastAsia="Times New Roman" w:hAnsi="Times New Roman" w:cs="Times New Roman"/>
          <w:color w:val="071F32"/>
          <w:sz w:val="24"/>
          <w:szCs w:val="24"/>
          <w:lang w:eastAsia="pl-PL"/>
        </w:rPr>
        <w:t xml:space="preserve">Do 31 stycznia przedsiębiorcy posiadający zezwolenia tzw. detaliczne, gastronomiczne </w:t>
      </w:r>
      <w:r w:rsidR="000C5980">
        <w:rPr>
          <w:rFonts w:ascii="Times New Roman" w:eastAsia="Times New Roman" w:hAnsi="Times New Roman" w:cs="Times New Roman"/>
          <w:color w:val="071F32"/>
          <w:sz w:val="24"/>
          <w:szCs w:val="24"/>
          <w:lang w:eastAsia="pl-PL"/>
        </w:rPr>
        <w:br/>
      </w:r>
      <w:r w:rsidRPr="00801409">
        <w:rPr>
          <w:rFonts w:ascii="Times New Roman" w:eastAsia="Times New Roman" w:hAnsi="Times New Roman" w:cs="Times New Roman"/>
          <w:color w:val="071F32"/>
          <w:sz w:val="24"/>
          <w:szCs w:val="24"/>
          <w:lang w:eastAsia="pl-PL"/>
        </w:rPr>
        <w:t>i cateringowe na sprzedaż napojów alkoholowych w Gminie</w:t>
      </w:r>
      <w:r w:rsidRPr="003F6F23">
        <w:rPr>
          <w:rFonts w:ascii="Times New Roman" w:eastAsia="Times New Roman" w:hAnsi="Times New Roman" w:cs="Times New Roman"/>
          <w:color w:val="071F32"/>
          <w:sz w:val="24"/>
          <w:szCs w:val="24"/>
          <w:lang w:eastAsia="pl-PL"/>
        </w:rPr>
        <w:t xml:space="preserve"> Laskowa</w:t>
      </w:r>
      <w:r w:rsidRPr="00801409">
        <w:rPr>
          <w:rFonts w:ascii="Times New Roman" w:eastAsia="Times New Roman" w:hAnsi="Times New Roman" w:cs="Times New Roman"/>
          <w:color w:val="071F32"/>
          <w:sz w:val="24"/>
          <w:szCs w:val="24"/>
          <w:lang w:eastAsia="pl-PL"/>
        </w:rPr>
        <w:t>, mają obowiązek wynikający z mocy ustawy o wychowaniu w trzeźwości i przeciwdziałaniu alkoholizmowi:</w:t>
      </w:r>
    </w:p>
    <w:p w14:paraId="2B7CA6C5" w14:textId="453FB184" w:rsidR="00CA0E48" w:rsidRDefault="00801409" w:rsidP="000C5980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71F32"/>
          <w:sz w:val="24"/>
          <w:szCs w:val="24"/>
          <w:lang w:eastAsia="pl-PL"/>
        </w:rPr>
      </w:pPr>
      <w:r w:rsidRPr="00801409">
        <w:rPr>
          <w:rFonts w:ascii="Times New Roman" w:eastAsia="Times New Roman" w:hAnsi="Times New Roman" w:cs="Times New Roman"/>
          <w:color w:val="071F32"/>
          <w:sz w:val="24"/>
          <w:szCs w:val="24"/>
          <w:lang w:eastAsia="pl-PL"/>
        </w:rPr>
        <w:t>złożyć oświadczenie o wa</w:t>
      </w:r>
      <w:r w:rsidR="0033573D">
        <w:rPr>
          <w:rFonts w:ascii="Times New Roman" w:eastAsia="Times New Roman" w:hAnsi="Times New Roman" w:cs="Times New Roman"/>
          <w:color w:val="071F32"/>
          <w:sz w:val="24"/>
          <w:szCs w:val="24"/>
          <w:lang w:eastAsia="pl-PL"/>
        </w:rPr>
        <w:t>rtości brutto sprzedanego w 202</w:t>
      </w:r>
      <w:r w:rsidR="00FE1700">
        <w:rPr>
          <w:rFonts w:ascii="Times New Roman" w:eastAsia="Times New Roman" w:hAnsi="Times New Roman" w:cs="Times New Roman"/>
          <w:color w:val="071F32"/>
          <w:sz w:val="24"/>
          <w:szCs w:val="24"/>
          <w:lang w:eastAsia="pl-PL"/>
        </w:rPr>
        <w:t>5</w:t>
      </w:r>
      <w:r w:rsidRPr="00801409">
        <w:rPr>
          <w:rFonts w:ascii="Times New Roman" w:eastAsia="Times New Roman" w:hAnsi="Times New Roman" w:cs="Times New Roman"/>
          <w:color w:val="071F32"/>
          <w:sz w:val="24"/>
          <w:szCs w:val="24"/>
          <w:lang w:eastAsia="pl-PL"/>
        </w:rPr>
        <w:t xml:space="preserve"> roku alkoholu</w:t>
      </w:r>
      <w:r w:rsidR="00CA0E48">
        <w:rPr>
          <w:rFonts w:ascii="Times New Roman" w:eastAsia="Times New Roman" w:hAnsi="Times New Roman" w:cs="Times New Roman"/>
          <w:color w:val="071F32"/>
          <w:sz w:val="24"/>
          <w:szCs w:val="24"/>
          <w:lang w:eastAsia="pl-PL"/>
        </w:rPr>
        <w:t>,</w:t>
      </w:r>
      <w:r w:rsidRPr="00801409">
        <w:rPr>
          <w:rFonts w:ascii="Times New Roman" w:eastAsia="Times New Roman" w:hAnsi="Times New Roman" w:cs="Times New Roman"/>
          <w:color w:val="071F32"/>
          <w:sz w:val="24"/>
          <w:szCs w:val="24"/>
          <w:lang w:eastAsia="pl-PL"/>
        </w:rPr>
        <w:t xml:space="preserve"> </w:t>
      </w:r>
    </w:p>
    <w:p w14:paraId="68169C9F" w14:textId="77777777" w:rsidR="00801409" w:rsidRPr="00801409" w:rsidRDefault="00801409" w:rsidP="000C5980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71F32"/>
          <w:sz w:val="24"/>
          <w:szCs w:val="24"/>
          <w:lang w:eastAsia="pl-PL"/>
        </w:rPr>
      </w:pPr>
      <w:r w:rsidRPr="00801409">
        <w:rPr>
          <w:rFonts w:ascii="Times New Roman" w:eastAsia="Times New Roman" w:hAnsi="Times New Roman" w:cs="Times New Roman"/>
          <w:color w:val="071F32"/>
          <w:sz w:val="24"/>
          <w:szCs w:val="24"/>
          <w:lang w:eastAsia="pl-PL"/>
        </w:rPr>
        <w:t>uiścić opłatę za korzystanie z posiadanych zezwoleń na sprzedaż alkoholu.</w:t>
      </w:r>
    </w:p>
    <w:p w14:paraId="46835D6C" w14:textId="3F95113A" w:rsidR="00801409" w:rsidRPr="00801409" w:rsidRDefault="00801409" w:rsidP="000C59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71F32"/>
          <w:sz w:val="24"/>
          <w:szCs w:val="24"/>
          <w:lang w:eastAsia="pl-PL"/>
        </w:rPr>
      </w:pPr>
      <w:r w:rsidRPr="00801409">
        <w:rPr>
          <w:rFonts w:ascii="Times New Roman" w:eastAsia="Times New Roman" w:hAnsi="Times New Roman" w:cs="Times New Roman"/>
          <w:color w:val="071F32"/>
          <w:sz w:val="24"/>
          <w:szCs w:val="24"/>
          <w:lang w:eastAsia="pl-PL"/>
        </w:rPr>
        <w:t>W przypadku niedokonania ww. czynności w ustawowym terminie istnieje możliwość dokonania, w celu „zachowania” zezwoleń, tzw. </w:t>
      </w:r>
      <w:r w:rsidRPr="003F6F23">
        <w:rPr>
          <w:rFonts w:ascii="Times New Roman" w:eastAsia="Times New Roman" w:hAnsi="Times New Roman" w:cs="Times New Roman"/>
          <w:b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opłat dodatkowych (podwyższonych) </w:t>
      </w:r>
      <w:r w:rsidR="00CA0E48">
        <w:rPr>
          <w:rFonts w:ascii="Times New Roman" w:eastAsia="Times New Roman" w:hAnsi="Times New Roman" w:cs="Times New Roman"/>
          <w:b/>
          <w:bCs/>
          <w:color w:val="071F32"/>
          <w:sz w:val="24"/>
          <w:szCs w:val="24"/>
          <w:bdr w:val="none" w:sz="0" w:space="0" w:color="auto" w:frame="1"/>
          <w:lang w:eastAsia="pl-PL"/>
        </w:rPr>
        <w:br/>
      </w:r>
      <w:r w:rsidRPr="003F6F23">
        <w:rPr>
          <w:rFonts w:ascii="Times New Roman" w:eastAsia="Times New Roman" w:hAnsi="Times New Roman" w:cs="Times New Roman"/>
          <w:b/>
          <w:bCs/>
          <w:color w:val="071F32"/>
          <w:sz w:val="24"/>
          <w:szCs w:val="24"/>
          <w:bdr w:val="none" w:sz="0" w:space="0" w:color="auto" w:frame="1"/>
          <w:lang w:eastAsia="pl-PL"/>
        </w:rPr>
        <w:t>w nieprzekraczalnym terminie do dnia 1 marca 202</w:t>
      </w:r>
      <w:r w:rsidR="00FE1700">
        <w:rPr>
          <w:rFonts w:ascii="Times New Roman" w:eastAsia="Times New Roman" w:hAnsi="Times New Roman" w:cs="Times New Roman"/>
          <w:b/>
          <w:bCs/>
          <w:color w:val="071F32"/>
          <w:sz w:val="24"/>
          <w:szCs w:val="24"/>
          <w:bdr w:val="none" w:sz="0" w:space="0" w:color="auto" w:frame="1"/>
          <w:lang w:eastAsia="pl-PL"/>
        </w:rPr>
        <w:t>5</w:t>
      </w:r>
      <w:r w:rsidRPr="003F6F23">
        <w:rPr>
          <w:rFonts w:ascii="Times New Roman" w:eastAsia="Times New Roman" w:hAnsi="Times New Roman" w:cs="Times New Roman"/>
          <w:b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 roku.</w:t>
      </w:r>
    </w:p>
    <w:p w14:paraId="38A3D406" w14:textId="77777777" w:rsidR="00801409" w:rsidRPr="00801409" w:rsidRDefault="00801409" w:rsidP="000C59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71F32"/>
          <w:sz w:val="24"/>
          <w:szCs w:val="24"/>
          <w:lang w:eastAsia="pl-PL"/>
        </w:rPr>
      </w:pPr>
      <w:r w:rsidRPr="00801409">
        <w:rPr>
          <w:rFonts w:ascii="Times New Roman" w:eastAsia="Times New Roman" w:hAnsi="Times New Roman" w:cs="Times New Roman"/>
          <w:color w:val="071F32"/>
          <w:sz w:val="24"/>
          <w:szCs w:val="24"/>
          <w:lang w:eastAsia="pl-PL"/>
        </w:rPr>
        <w:t>Jeżeli przedsiębiorca z jakiejkolwiek przyczyny nie uiści opłaty za korzystanie z po</w:t>
      </w:r>
      <w:r w:rsidR="00CA0E48">
        <w:rPr>
          <w:rFonts w:ascii="Times New Roman" w:eastAsia="Times New Roman" w:hAnsi="Times New Roman" w:cs="Times New Roman"/>
          <w:color w:val="071F32"/>
          <w:sz w:val="24"/>
          <w:szCs w:val="24"/>
          <w:lang w:eastAsia="pl-PL"/>
        </w:rPr>
        <w:t xml:space="preserve">siadanych zezwoleń powiększonej </w:t>
      </w:r>
      <w:r w:rsidRPr="00801409">
        <w:rPr>
          <w:rFonts w:ascii="Times New Roman" w:eastAsia="Times New Roman" w:hAnsi="Times New Roman" w:cs="Times New Roman"/>
          <w:color w:val="071F32"/>
          <w:sz w:val="24"/>
          <w:szCs w:val="24"/>
          <w:lang w:eastAsia="pl-PL"/>
        </w:rPr>
        <w:t>o opłatę dodatkową (podwyższoną), urząd stwierdzi, w drodze stosownej decyzji, </w:t>
      </w:r>
      <w:r w:rsidRPr="003F6F23">
        <w:rPr>
          <w:rFonts w:ascii="Times New Roman" w:eastAsia="Times New Roman" w:hAnsi="Times New Roman" w:cs="Times New Roman"/>
          <w:b/>
          <w:bCs/>
          <w:color w:val="071F32"/>
          <w:sz w:val="24"/>
          <w:szCs w:val="24"/>
          <w:bdr w:val="none" w:sz="0" w:space="0" w:color="auto" w:frame="1"/>
          <w:lang w:eastAsia="pl-PL"/>
        </w:rPr>
        <w:t>wygaśnięcie zezwoleń na sprzedaż alkoholu</w:t>
      </w:r>
      <w:r w:rsidRPr="00801409">
        <w:rPr>
          <w:rFonts w:ascii="Times New Roman" w:eastAsia="Times New Roman" w:hAnsi="Times New Roman" w:cs="Times New Roman"/>
          <w:color w:val="071F32"/>
          <w:sz w:val="24"/>
          <w:szCs w:val="24"/>
          <w:lang w:eastAsia="pl-PL"/>
        </w:rPr>
        <w:t>.</w:t>
      </w:r>
    </w:p>
    <w:p w14:paraId="0009B137" w14:textId="77777777" w:rsidR="002E0AB7" w:rsidRPr="003F6F23" w:rsidRDefault="002E0AB7" w:rsidP="000C598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E0AB7" w:rsidRPr="003F6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 Black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B4A10"/>
    <w:multiLevelType w:val="multilevel"/>
    <w:tmpl w:val="110C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10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409"/>
    <w:rsid w:val="000C5980"/>
    <w:rsid w:val="002E0AB7"/>
    <w:rsid w:val="0033573D"/>
    <w:rsid w:val="003F6F23"/>
    <w:rsid w:val="00775BF2"/>
    <w:rsid w:val="007B43AB"/>
    <w:rsid w:val="00801409"/>
    <w:rsid w:val="008576FE"/>
    <w:rsid w:val="00CA0E48"/>
    <w:rsid w:val="00F36D26"/>
    <w:rsid w:val="00FE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41094"/>
  <w15:chartTrackingRefBased/>
  <w15:docId w15:val="{BC224559-FCE3-4F04-B746-7971E8AD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014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01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014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0140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1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Kulig</dc:creator>
  <cp:keywords/>
  <dc:description/>
  <cp:lastModifiedBy>Teresa Szkarłat</cp:lastModifiedBy>
  <cp:revision>3</cp:revision>
  <dcterms:created xsi:type="dcterms:W3CDTF">2025-01-03T11:01:00Z</dcterms:created>
  <dcterms:modified xsi:type="dcterms:W3CDTF">2026-01-08T10:25:00Z</dcterms:modified>
</cp:coreProperties>
</file>