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AC" w:rsidRDefault="00FA51AC" w:rsidP="00FA51AC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Arial"/>
          <w:b/>
          <w:bCs/>
          <w:color w:val="282836"/>
          <w:kern w:val="36"/>
          <w:sz w:val="69"/>
          <w:szCs w:val="69"/>
          <w:lang w:eastAsia="pl-PL"/>
        </w:rPr>
      </w:pPr>
    </w:p>
    <w:p w:rsidR="00781E42" w:rsidRPr="00520F91" w:rsidRDefault="00FA51AC" w:rsidP="00781E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4"/>
          <w:szCs w:val="44"/>
          <w:lang w:eastAsia="pl-PL"/>
        </w:rPr>
      </w:pPr>
      <w:r w:rsidRPr="00FA51AC">
        <w:rPr>
          <w:rFonts w:ascii="Helvetica" w:eastAsia="Times New Roman" w:hAnsi="Helvetica" w:cs="Times New Roman"/>
          <w:b/>
          <w:bCs/>
          <w:color w:val="000000"/>
          <w:kern w:val="36"/>
          <w:sz w:val="44"/>
          <w:szCs w:val="44"/>
          <w:lang w:eastAsia="pl-PL"/>
        </w:rPr>
        <w:t>Kontynuacja Programu</w:t>
      </w:r>
    </w:p>
    <w:p w:rsidR="00781E42" w:rsidRDefault="00781E42" w:rsidP="00FA51AC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8"/>
          <w:szCs w:val="48"/>
          <w:lang w:eastAsia="pl-PL"/>
        </w:rPr>
      </w:pPr>
    </w:p>
    <w:p w:rsidR="00FA51AC" w:rsidRPr="00520F91" w:rsidRDefault="00FA51AC" w:rsidP="00520F9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</w:pPr>
      <w:r w:rsidRPr="00FA51AC">
        <w:rPr>
          <w:rFonts w:ascii="Helvetica" w:eastAsia="Times New Roman" w:hAnsi="Helvetica" w:cs="Times New Roman"/>
          <w:b/>
          <w:bCs/>
          <w:color w:val="000000"/>
          <w:kern w:val="36"/>
          <w:sz w:val="36"/>
          <w:szCs w:val="36"/>
          <w:lang w:eastAsia="pl-PL"/>
        </w:rPr>
        <w:t>„</w:t>
      </w:r>
      <w:r w:rsidRPr="00FA51AC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 xml:space="preserve">Dofinansowanie wynagrodzeń </w:t>
      </w:r>
      <w:r w:rsidRPr="00520F91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>w postaci dodatku motywacyjnego oraz kosztów składek od tych wynagrodzeń pracownikó</w:t>
      </w:r>
      <w:r w:rsidR="00520F91" w:rsidRPr="00520F91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 xml:space="preserve">w </w:t>
      </w:r>
      <w:r w:rsidRPr="00520F91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>zatrudnion</w:t>
      </w:r>
      <w:r w:rsidR="00520F91" w:rsidRPr="00520F91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 xml:space="preserve">ych </w:t>
      </w:r>
      <w:r w:rsidRPr="00520F91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>w samorządowych instytucjach opieki nad dziećmi w wieku do lat 3 na lata 2024 - 2027</w:t>
      </w:r>
      <w:r w:rsidRPr="00FA51AC">
        <w:rPr>
          <w:rFonts w:ascii="Helvetica" w:eastAsia="Times New Roman" w:hAnsi="Helvetica" w:cs="Times New Roman"/>
          <w:b/>
          <w:bCs/>
          <w:i/>
          <w:color w:val="000000"/>
          <w:kern w:val="36"/>
          <w:sz w:val="36"/>
          <w:szCs w:val="36"/>
          <w:lang w:eastAsia="pl-PL"/>
        </w:rPr>
        <w:t>”</w:t>
      </w:r>
    </w:p>
    <w:p w:rsidR="00FA51AC" w:rsidRPr="00FA51AC" w:rsidRDefault="00FA51AC" w:rsidP="00FA51AC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FA51AC">
        <w:rPr>
          <w:rFonts w:ascii="SourceSansPro" w:eastAsia="Times New Roman" w:hAnsi="SourceSansPro" w:cs="Times New Roman"/>
          <w:noProof/>
          <w:color w:val="3D3D3D"/>
          <w:sz w:val="24"/>
          <w:szCs w:val="24"/>
          <w:lang w:eastAsia="pl-PL"/>
        </w:rPr>
        <w:drawing>
          <wp:inline distT="0" distB="0" distL="0" distR="0" wp14:anchorId="5C228802" wp14:editId="5B2A6F2A">
            <wp:extent cx="4857750" cy="1619250"/>
            <wp:effectExtent l="0" t="0" r="0" b="0"/>
            <wp:docPr id="1" name="Obraz 1" descr="https://gora.com.pl/files/image/Natalia_112024/flaga_i_god%C5%82o_Pol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a.com.pl/files/image/Natalia_112024/flaga_i_god%C5%82o_Polsk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1AC" w:rsidRPr="00FA51AC" w:rsidRDefault="00FA51AC" w:rsidP="00FA51AC">
      <w:pPr>
        <w:shd w:val="clear" w:color="auto" w:fill="FFFFFF"/>
        <w:spacing w:after="0" w:line="240" w:lineRule="auto"/>
        <w:jc w:val="both"/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</w:pP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Na mocy Uchwały nr 64 Rady Ministrów z dnia 19 czerwca 2024 r. ustanowiono rz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ą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 xml:space="preserve">dowy program pn.: 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„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Dofinansowanie wynagrodze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 xml:space="preserve">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postaci dodatku motywacyjnego oraz kosztów składek od tych wynagrodze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 xml:space="preserve"> pracownik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ó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w zatrudnionych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samorz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ą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dowych instytucjach opieki nad dzie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ć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mi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wieku do lat 3 na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lata 2024-2027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”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.</w:t>
      </w:r>
    </w:p>
    <w:p w:rsidR="00FA51AC" w:rsidRPr="00FA51AC" w:rsidRDefault="00FA51AC" w:rsidP="00FA51AC">
      <w:pPr>
        <w:shd w:val="clear" w:color="auto" w:fill="FFFFFF"/>
        <w:spacing w:after="0" w:line="240" w:lineRule="auto"/>
        <w:jc w:val="both"/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</w:pP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Celem programu jest podniesienie wynagrodze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 xml:space="preserve"> pracownik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ó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w zatrudnionych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samorz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ą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dowych instytucjach opieki nad dzie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ć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mi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wieku do lat 3 przez udzielenie jednostce samorz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ą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du terytorialnego dotacji celowej z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bud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ż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etu pa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stwa na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dofinansowanie wynagrodze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 xml:space="preserve"> w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postaci dodatku motywacyjnego oraz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 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koszt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ó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w sk</w:t>
      </w:r>
      <w:r w:rsidRPr="00FA51AC">
        <w:rPr>
          <w:rFonts w:ascii="Agency FB" w:eastAsia="Times New Roman" w:hAnsi="Agency FB" w:cs="Agency FB"/>
          <w:color w:val="3D3D3D"/>
          <w:sz w:val="28"/>
          <w:szCs w:val="28"/>
          <w:lang w:eastAsia="pl-PL"/>
        </w:rPr>
        <w:t>ł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adek od tych wynagrodze</w:t>
      </w:r>
      <w:r w:rsidRPr="00FA51AC">
        <w:rPr>
          <w:rFonts w:ascii="Calibri" w:eastAsia="Times New Roman" w:hAnsi="Calibri" w:cs="Calibri"/>
          <w:color w:val="3D3D3D"/>
          <w:sz w:val="28"/>
          <w:szCs w:val="28"/>
          <w:lang w:eastAsia="pl-PL"/>
        </w:rPr>
        <w:t>ń</w:t>
      </w:r>
      <w:r w:rsidRPr="00FA51AC">
        <w:rPr>
          <w:rFonts w:ascii="Agency FB" w:eastAsia="Times New Roman" w:hAnsi="Agency FB" w:cs="Times New Roman"/>
          <w:color w:val="3D3D3D"/>
          <w:sz w:val="28"/>
          <w:szCs w:val="28"/>
          <w:lang w:eastAsia="pl-PL"/>
        </w:rPr>
        <w:t>.</w:t>
      </w:r>
      <w:bookmarkStart w:id="0" w:name="_GoBack"/>
      <w:bookmarkEnd w:id="0"/>
    </w:p>
    <w:p w:rsidR="00FA51AC" w:rsidRPr="00520F91" w:rsidRDefault="00FA51AC" w:rsidP="00FA51A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color w:val="3D3D3D"/>
          <w:sz w:val="28"/>
          <w:szCs w:val="28"/>
          <w:lang w:eastAsia="pl-PL"/>
        </w:rPr>
      </w:pPr>
    </w:p>
    <w:p w:rsidR="00FA51AC" w:rsidRPr="00FA51AC" w:rsidRDefault="00FA51AC" w:rsidP="00FA51A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</w:pPr>
      <w:r w:rsidRPr="00FA51AC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>Wartość dofina</w:t>
      </w:r>
      <w:r w:rsidRPr="001D0741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>nsowania w 2026 roku: 104.731,00</w:t>
      </w:r>
      <w:r w:rsidRPr="00FA51AC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 xml:space="preserve"> zł</w:t>
      </w:r>
    </w:p>
    <w:p w:rsidR="00FA51AC" w:rsidRPr="00FA51AC" w:rsidRDefault="00FA51AC" w:rsidP="00FA51A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</w:pPr>
      <w:r w:rsidRPr="00FA51AC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>Całkowita wartoś</w:t>
      </w:r>
      <w:r w:rsidRPr="001D0741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>ć zadania w 2026 roku: 104.731,00</w:t>
      </w:r>
      <w:r w:rsidRPr="00FA51AC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 xml:space="preserve"> zł</w:t>
      </w:r>
    </w:p>
    <w:p w:rsidR="00FA51AC" w:rsidRPr="00FA51AC" w:rsidRDefault="00FA51AC" w:rsidP="00FA51AC">
      <w:pPr>
        <w:shd w:val="clear" w:color="auto" w:fill="FFFFFF"/>
        <w:spacing w:after="0" w:line="240" w:lineRule="auto"/>
        <w:jc w:val="both"/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</w:pPr>
      <w:r w:rsidRPr="00FA51AC">
        <w:rPr>
          <w:rFonts w:ascii="SourceSansPro" w:eastAsia="Times New Roman" w:hAnsi="SourceSansPro" w:cs="Times New Roman"/>
          <w:b/>
          <w:color w:val="3D3D3D"/>
          <w:sz w:val="32"/>
          <w:szCs w:val="32"/>
          <w:lang w:eastAsia="pl-PL"/>
        </w:rPr>
        <w:t> </w:t>
      </w:r>
    </w:p>
    <w:p w:rsidR="00FA51AC" w:rsidRPr="00FA51AC" w:rsidRDefault="00FA51AC" w:rsidP="00FA51AC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32"/>
          <w:szCs w:val="32"/>
          <w:lang w:eastAsia="pl-PL"/>
        </w:rPr>
      </w:pPr>
    </w:p>
    <w:p w:rsidR="006A4466" w:rsidRDefault="006A4466"/>
    <w:p w:rsidR="00781E42" w:rsidRDefault="00781E42"/>
    <w:p w:rsidR="00781E42" w:rsidRDefault="00781E42"/>
    <w:p w:rsidR="00781E42" w:rsidRDefault="00781E42"/>
    <w:sectPr w:rsidR="00781E42" w:rsidSect="00FA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AC"/>
    <w:rsid w:val="001D0741"/>
    <w:rsid w:val="00520F91"/>
    <w:rsid w:val="006A4466"/>
    <w:rsid w:val="00781E42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BC99-FD53-4D15-B329-82E57E98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1E42"/>
    <w:rPr>
      <w:b/>
      <w:bCs/>
    </w:rPr>
  </w:style>
  <w:style w:type="character" w:styleId="Uwydatnienie">
    <w:name w:val="Emphasis"/>
    <w:basedOn w:val="Domylnaczcionkaakapitu"/>
    <w:uiPriority w:val="20"/>
    <w:qFormat/>
    <w:rsid w:val="00781E4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Gołąb</dc:creator>
  <cp:keywords/>
  <dc:description/>
  <cp:lastModifiedBy>Anna Gołąb</cp:lastModifiedBy>
  <cp:revision>1</cp:revision>
  <cp:lastPrinted>2026-02-09T07:54:00Z</cp:lastPrinted>
  <dcterms:created xsi:type="dcterms:W3CDTF">2026-02-09T07:32:00Z</dcterms:created>
  <dcterms:modified xsi:type="dcterms:W3CDTF">2026-02-09T08:05:00Z</dcterms:modified>
</cp:coreProperties>
</file>